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E31B2" w:rsidRPr="009E31B2">
        <w:tc>
          <w:tcPr>
            <w:tcW w:w="4677" w:type="dxa"/>
            <w:tcBorders>
              <w:top w:val="nil"/>
              <w:left w:val="nil"/>
              <w:bottom w:val="nil"/>
              <w:right w:val="nil"/>
            </w:tcBorders>
          </w:tcPr>
          <w:p w:rsidR="007D6C26" w:rsidRPr="009E31B2" w:rsidRDefault="007D6C26">
            <w:pPr>
              <w:pStyle w:val="ConsPlusNormal"/>
              <w:outlineLvl w:val="0"/>
              <w:rPr>
                <w:rFonts w:ascii="Times New Roman" w:hAnsi="Times New Roman" w:cs="Times New Roman"/>
                <w:color w:val="000000" w:themeColor="text1"/>
              </w:rPr>
            </w:pPr>
            <w:r w:rsidRPr="009E31B2">
              <w:rPr>
                <w:rFonts w:ascii="Times New Roman" w:hAnsi="Times New Roman" w:cs="Times New Roman"/>
                <w:color w:val="000000" w:themeColor="text1"/>
              </w:rPr>
              <w:t>22 июля 2003 года</w:t>
            </w:r>
          </w:p>
        </w:tc>
        <w:tc>
          <w:tcPr>
            <w:tcW w:w="4677" w:type="dxa"/>
            <w:tcBorders>
              <w:top w:val="nil"/>
              <w:left w:val="nil"/>
              <w:bottom w:val="nil"/>
              <w:right w:val="nil"/>
            </w:tcBorders>
          </w:tcPr>
          <w:p w:rsidR="007D6C26" w:rsidRPr="009E31B2" w:rsidRDefault="007D6C26">
            <w:pPr>
              <w:pStyle w:val="ConsPlusNormal"/>
              <w:jc w:val="right"/>
              <w:outlineLvl w:val="0"/>
              <w:rPr>
                <w:rFonts w:ascii="Times New Roman" w:hAnsi="Times New Roman" w:cs="Times New Roman"/>
                <w:color w:val="000000" w:themeColor="text1"/>
              </w:rPr>
            </w:pPr>
            <w:r w:rsidRPr="009E31B2">
              <w:rPr>
                <w:rFonts w:ascii="Times New Roman" w:hAnsi="Times New Roman" w:cs="Times New Roman"/>
                <w:color w:val="000000" w:themeColor="text1"/>
              </w:rPr>
              <w:t>N 62-КЗ</w:t>
            </w:r>
          </w:p>
        </w:tc>
      </w:tr>
    </w:tbl>
    <w:p w:rsidR="007D6C26" w:rsidRPr="009E31B2" w:rsidRDefault="007D6C26">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ИЗБИРАТЕЛЬНЫЙ КОДЕКС</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Принят</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Законодательным Собранием</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Приморского края</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25 июня 2003 года</w:t>
      </w:r>
    </w:p>
    <w:p w:rsidR="007D6C26" w:rsidRPr="009E31B2" w:rsidRDefault="007D6C26">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31B2" w:rsidRPr="009E31B2">
        <w:trPr>
          <w:jc w:val="center"/>
        </w:trPr>
        <w:tc>
          <w:tcPr>
            <w:tcW w:w="9294" w:type="dxa"/>
            <w:tcBorders>
              <w:top w:val="nil"/>
              <w:left w:val="single" w:sz="24" w:space="0" w:color="CED3F1"/>
              <w:bottom w:val="nil"/>
              <w:right w:val="single" w:sz="24" w:space="0" w:color="F4F3F8"/>
            </w:tcBorders>
            <w:shd w:val="clear" w:color="auto" w:fill="F4F3F8"/>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Список изменяющих документов</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от 30.05.2016 N 824-КЗ, от 21.07.2016 N 863-КЗ,</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от 06.04.2017 N 109-КЗ, от 25.05.2017 N 121-КЗ,</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от 07.11.2017 N 200-КЗ, от 04.05.2018 N 271-КЗ,</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от 03.08.2018 N 333-КЗ, от 03.10.2018 N 334-КЗ,</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от 05.12.2018 N 403-КЗ, от 06.03.2019 N 452-КЗ)</w:t>
            </w:r>
          </w:p>
        </w:tc>
      </w:tr>
    </w:tbl>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1. ОБЩИЕ ПОЛОЖЕНИЯ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 Пределы действия настоящего Кодекса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Настоящий Кодекс в соответствии с Конституцией Российской Федерации и федеральными законами, Уставом Приморского края и законами Приморского края устанавливает порядок подготовки и проведения выборов депутатов Законодательного Собрания Приморского края, Губернатора Приморского края, выборов в органы местного самоуправления, а также права, обязанности граждан, их объединений, полномочия органов государственной власти Приморского края и органов местного самоуправления, избирательных комиссий, права и обязанности иных лиц и организаций на всех стадиях избирательного процесса, а также статус Избирательной комиссии Приморского края, территориальной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Выборы глав муниципальных образований и выборы иных должностных лиц местного самоуправления проводятся по единым правилам, установленным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Выборы членов выборного органа местного самоуправления проводятся в том же порядке, что и выборы депутатов представительного органа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случае принятия в период избирательной кампании закона, содержащего положения, которыми определяется порядок подготовки и проведения соответствующих выборов, либо в случае внесения в этот период в закон изменений, касающихся порядка подготовки и проведения соответствующих выборов, указанные закон и изменения применяются к выборам, которые назначены после их вступления в силу.</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2. Основные термины и понятия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целей настоящего Кодекса применяемые термины и понятия означают: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агитационный период - период, в течение которого разрешается проводить предвыборную агитацию;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выборное должностное лицо - Губернатор Приморского края, а также избираемые непосредственно гражданами Российской Федерации, проживающими на территории соответствующего муниципального образования, глава муниципального образования и иные выборные должностные лица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выборы - форма прямого волеизъявления граждан, осуществляемого в соответствии с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гарантии избирательных прав - установленные Конституцией Российской Федерации, федеральными законами, Уставом Приморского края, настоящим Кодексом, законами Приморского края, уставами муниципальных образований, иными нормативными правовыми актами условия, правила и процедуры, обеспечивающие реализацию избирательных прав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ГАС "Выборы" - Государственная автоматизированная система Российской Федерации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депутат - лицо, избранное избирателями соответствующего избирательного округа в Законодательное Собрание Приморского края или в представительный орган муниципального образования на основе всеобщего равного и прямого избирательного права при тайном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документ, заменяющий паспорт гражданина, - документ, удостоверяющий личность гражданина, выданный уполномоченным государственным органом. Для граждан Российской Федерации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такими документами являются: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иностранных граждан, указанных в части 14 статьи 4 настоящего Кодекса,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закон - федеральный конституционный закон, федеральный закон, закон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избиратель - гражданин Российской Федерации, обладающий активным избирательным правом;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избирательная комиссия вышестоящая (вышестоящая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избирательная комиссия нижестоящая (нижестоящая избирательная комиссия) - определенная в качестве таковой настоящим Кодексом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22) избирательная комиссия, организующая выборы (организующая выборы избирательная комиссия), - избирательная комиссия, на которую настоящим Кодексом возложено руководство </w:t>
      </w:r>
      <w:r w:rsidRPr="009E31B2">
        <w:rPr>
          <w:rFonts w:ascii="Times New Roman" w:hAnsi="Times New Roman" w:cs="Times New Roman"/>
          <w:color w:val="000000" w:themeColor="text1"/>
        </w:rPr>
        <w:lastRenderedPageBreak/>
        <w:t>деятельностью всех избирательных комиссий по подготовке и проведению соответствующих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0" w:name="P58"/>
      <w:bookmarkEnd w:id="0"/>
      <w:r w:rsidRPr="009E31B2">
        <w:rPr>
          <w:rFonts w:ascii="Times New Roman" w:hAnsi="Times New Roman" w:cs="Times New Roman"/>
          <w:color w:val="000000" w:themeColor="text1"/>
        </w:rPr>
        <w:t>23)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24)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25)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26)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 Уставом Приморского края, настоящим Кодексом, законами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27) избирательный округ - территория, которая образована (определена) в соответствии с федеральным законом, настоящим Кодексом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28) избирательный округ единый (единый избирательный округ) - избирательный округ, включающий в себя всю территорию, на которой проводятся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29)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30) избирательный округ одномандатный (одномандатный избирательный округ) - избирательный округ, в котором избирается один депутат;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31) кандидат - лицо, выдвинутое в установленном федеральным законом, настоящим Кодексом порядке в качестве претендента на замещаемую посредством прямых выборов должность или на членство в органе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32)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33)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избирательной комиссии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34)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 включая деятельность избирательной комиссии по проверке правильности установления итогов голосования и определения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35)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законом, наблюдение за подготовкой и проведением выборов 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37) органы государственной власти Приморского края - Законодательное Собрание Приморского края, Губернатор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38)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Конституцией Российской Федерации,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39) поселение - городское или сельское поселение, входящее в состав муниципального района;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40)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41)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42)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43) список кандидатов - единый список кандидатов, выдвинутый избирательным объединением на выборах депутатов Законодательного Собрания Приморского края, депутатов представительного или иного выборного органа местного самоуправления, а также указанный список, заверенный либо зарегистрированный организующей выборы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44) территориальная группа - региональная группа списка кандидатов, выдвинутого избирательным объединением на выборах депутатов представительных органов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45) федеральный закон - федеральный конституционный закон, федеральный закон;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46) Федеральный закон - Федеральный закон от 12 июня 2002 года N 67-ФЗ "Об основных гарантиях избирательных прав и права на участие в референдуме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47) электронное голосование - голосование без использования избирательного бюллетеня, изготовленного на бумажном носителе, с использованием комплекса средств автоматизации ГАС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48) электронный избирательный бюллетень - избирательный бюллетень, подготовленный программно-техническими средствами в электронном виде, применяемый при проведении электронного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 Принципы проведения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Гражданин Российской Федерации участвует в выборах на основе всеобщего равного и прямого избирательного права при тайном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Иностранные граждане, за исключением случая, указанного в пункте 10 статьи 4 Федерального закона, в части 14 статьи 4 настоящего Кодекса,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Выборы организуют и проводят избирательные комиссии.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 Всеобщее избирательное право</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а по достижении возраста, установленного федеральными законами, настоящим Кодексом, законами Приморского края, - быть избранным депутатом Законодательного Собрания Приморского края, Губернатором Приморского края, выборным должностным лицом местного самоуправления. Гражданин Российской Федерации, который достигнет на день голосования </w:t>
      </w:r>
      <w:r w:rsidRPr="009E31B2">
        <w:rPr>
          <w:rFonts w:ascii="Times New Roman" w:hAnsi="Times New Roman" w:cs="Times New Roman"/>
          <w:color w:val="000000" w:themeColor="text1"/>
        </w:rPr>
        <w:lastRenderedPageBreak/>
        <w:t>возраста 18 лет, вправе участвовать в предусмотренных законом и проводимых законными методами других избирательных действиях.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 w:name="P97"/>
      <w:bookmarkEnd w:id="1"/>
      <w:r w:rsidRPr="009E31B2">
        <w:rPr>
          <w:rFonts w:ascii="Times New Roman" w:hAnsi="Times New Roman" w:cs="Times New Roman"/>
          <w:color w:val="000000" w:themeColor="text1"/>
        </w:rPr>
        <w:t>3. В соответствии с Конституцией Российской Федерации, Федеральным законом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соответствии с Федеральным законом не имеют права быть избранными граждане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 w:name="P100"/>
      <w:bookmarkEnd w:id="2"/>
      <w:r w:rsidRPr="009E31B2">
        <w:rPr>
          <w:rFonts w:ascii="Times New Roman" w:hAnsi="Times New Roman" w:cs="Times New Roman"/>
          <w:color w:val="000000" w:themeColor="text1"/>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 w:name="P101"/>
      <w:bookmarkEnd w:id="3"/>
      <w:r w:rsidRPr="009E31B2">
        <w:rPr>
          <w:rFonts w:ascii="Times New Roman" w:hAnsi="Times New Roman" w:cs="Times New Roman"/>
          <w:color w:val="000000" w:themeColor="text1"/>
        </w:rPr>
        <w:t>2) осужденные к лишению свободы за совершение тяжких преступлений, судимость которых снята или погашена, - до истечения 10 лет со дня снятия или погашения судимости;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4" w:name="P102"/>
      <w:bookmarkEnd w:id="4"/>
      <w:r w:rsidRPr="009E31B2">
        <w:rPr>
          <w:rFonts w:ascii="Times New Roman" w:hAnsi="Times New Roman" w:cs="Times New Roman"/>
          <w:color w:val="000000" w:themeColor="text1"/>
        </w:rPr>
        <w:t>3) осужденные к лишению свободы за совершение особо тяжких преступлений, судимость которых снята или погашена, - до истечения 15 лет со дня снятия или погашения судимости;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пунктов 2 и 3 настоящей части;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 w:name="P105"/>
      <w:bookmarkEnd w:id="5"/>
      <w:r w:rsidRPr="009E31B2">
        <w:rPr>
          <w:rFonts w:ascii="Times New Roman" w:hAnsi="Times New Roman" w:cs="Times New Roman"/>
          <w:color w:val="000000" w:themeColor="text1"/>
        </w:rPr>
        <w:t>6) в отношении которых вступившим в силу решением суда установлен факт нарушения ограничений, предусмотренных пунктом 1 статьи 56 Федерального закона, либо совершения действий, предусмотренных подпунктом "ж" пункта 7 и подпунктом "ж" пункта 8 статьи 76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Приморского края или органа местного самоуправления, в которые назначены выборы, либо должностного лица, для избрания которого назначены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Если срок действия ограничений пассивного избирательного права, предусмотренных пунктами 2 и 3 части 5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7.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2 и 3 части 5 настоящей статьи, прекращается со дня вступления в силу этого уголовного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2 и 3 части 5 настоящей статьи, действуют до истечения 10 лет со дня снятия или погашения судимости.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Активным избирательным правом обладает гражданин, место жительства которого расположено в пределах избирательного округа.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депутатов Законодательного Собрания Приморского края, депутатов представительного органа муниципального образования активным избирательным правом обладает также гражданин Российской Федерации, находящийся на судне, которое в день голосования находится в плавании, если место жительства этого гражданина расположено за пределами одномандатного (многомандатного) избирательного округа, к которому отнесен избирательный участок, образованный на данном судне, но на территории Приморского края, соответствующего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Гражданин Российской Федерации, находящийся в период проведения выборов за пределами избирательного округа, в котором он обладает активным избирательным правом, имеет равные с другими избирателями данного избирательного округа права на участие в выборах в органы государственной власти Приморского края и органы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соответствии с Федеральным законом не имеет права быть избранным Губернатором Приморского края гражданин Российской Федерации, замещающий на день официального опубликования (публикации) решения о назначении выборов Губернатора Приморского края должность Губернатора Приморского края второй срок подряд в результате выборов.</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 могут устанавливаться уставом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соответствии с Федеральным законом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Приморского края, органы местного самоуправления состоится до истечения указанного срока.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Гражданин Российской Федерации по достижении 21 года может быть избран депутатом Законодательного Собрания Приморского края и главой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Кандидатом на должность Губернатора Приморского края может быть выдвинут гражданин Российской Федерации, достигший на день голосования возраста 30 лет.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13. В соответствии с Федеральным законом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w:t>
      </w:r>
      <w:r w:rsidRPr="009E31B2">
        <w:rPr>
          <w:rFonts w:ascii="Times New Roman" w:hAnsi="Times New Roman" w:cs="Times New Roman"/>
          <w:color w:val="000000" w:themeColor="text1"/>
        </w:rPr>
        <w:lastRenderedPageBreak/>
        <w:t>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Законодательного Собрания Приморского края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Выборные должностные лица местного самоуправления не могут быть депутатами Государственной Думы 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 государственные должности),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от 6 октября 2003 года N 131-ФЗ "Об общих принципах организации местного самоуправления в Российской Федерации" выборное должностное лицо местного самоуправления также не может одновременно исполнять полномочия депутата представительного органа муниципального образования, за исключением случаев, установленных указанным Федеральным законом. Депутат представительного органа муниципального образования, выборное должностное лицо местного самоуправления также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указанным Федеральным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Федеральными законами могут быть установлены и иные ограничения, связанные со статусом депутата, выборного должностного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6" w:name="P121"/>
      <w:bookmarkEnd w:id="6"/>
      <w:r w:rsidRPr="009E31B2">
        <w:rPr>
          <w:rFonts w:ascii="Times New Roman" w:hAnsi="Times New Roman" w:cs="Times New Roman"/>
          <w:color w:val="000000" w:themeColor="text1"/>
        </w:rPr>
        <w:t>14. На основании международных договоров Российской Федерации и в порядке, установленном федеральным законом, настоящим Кодексом,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 Равное избирательное право</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Граждане Российской Федерации участвуют в выборах на равных основаниях.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Если на выборах депутатов представительного органа муниципального образования образуются избирательные округа с равным числом мандатов, каждый избиратель имеет число голосов, равное числу мандатов, подлежащих распределению, либо один голос.</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 Прямое избирательное право</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Граждане Российской Федерации голосуют на выборах за кандидатов (списки кандидатов), а в случаях, предусмотренных законом, - за или против кандидата непосредственно.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Статья 7. Тайное голосование</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Голосование на выборах является тайным, исключающим возможность какого-либо контроля за волеизъявлением гражданина.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8. Срок полномочий органов государственной власти Приморского края и органов местного самоуправления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7" w:name="P138"/>
      <w:bookmarkEnd w:id="7"/>
      <w:r w:rsidRPr="009E31B2">
        <w:rPr>
          <w:rFonts w:ascii="Times New Roman" w:hAnsi="Times New Roman" w:cs="Times New Roman"/>
          <w:color w:val="000000" w:themeColor="text1"/>
        </w:rPr>
        <w:t>1. В соответствии с Уставом Приморского края срок полномочий депутатов Законодательного Собрания Приморского края одного созыва составляет пять лет. Законодательное Собрание Приморского края состоит из 40 депутатов. 20 депутатов Законодательного Собрания Приморского края избираются на основе пропорциональной избирательной системы по единому избирательному округу, включающему в себя всю территорию Приморского края. 20 депутатов Законодательного Собрания Приморского края избираются на основе мажоритарной избирательной системы относительного большинства по одномандатным избирательным округам, образуемым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Уставом Приморского края срок полномочий Губернатора Приморского края составляет пять лет. Выборы Губернатора Приморского края проводятся по единому избирательному округу, включающему в себя всю территорию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 w:name="P140"/>
      <w:bookmarkEnd w:id="8"/>
      <w:r w:rsidRPr="009E31B2">
        <w:rPr>
          <w:rFonts w:ascii="Times New Roman" w:hAnsi="Times New Roman" w:cs="Times New Roman"/>
          <w:color w:val="000000" w:themeColor="text1"/>
        </w:rPr>
        <w:t>2. Представительный орган муниципального образования, глава муниципального образования, иные выборные должностные лица, предусмотренные уставом муниципального образования, избираются на срок и в порядке, установленных уставом муниципального образования в соответствии с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Днем окончания срока, на который избираются депутаты Законодательного Собрания Приморского края, является второе воскресенье сентября года, в котором истекает срок полномочий указанных депутатов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Днем окончания срока, на который избирается Губернатор Приморского края, является второе воскресенье сентября года, в котором истекает срок его полномочий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Изменение (продление или сокращение) срока полномочий действующих органов или депутатов, указанных в частях 1 и 2 настоящей статьи, не допускается, за исключением случаев, установленных статьями 81(1) и 82 Федерального закона.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9. Обязательность проведения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Выборы указанных в частях 1 и 2 статьи 8 настоящего Кодекса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10. Избирательные системы, которые могут применяться при проведении выборов депутатов представительных органов муниципальных образований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9" w:name="P153"/>
      <w:bookmarkEnd w:id="9"/>
      <w:r w:rsidRPr="009E31B2">
        <w:rPr>
          <w:rFonts w:ascii="Times New Roman" w:hAnsi="Times New Roman" w:cs="Times New Roman"/>
          <w:color w:val="000000" w:themeColor="text1"/>
        </w:rPr>
        <w:t>1. Выборы депутатов представительных органов городских округов с численностью 100000 и более избирателей проводятся с применением одной из следующих избирательных систем: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пропорциональная избирательная система. При этом депутаты представительного органа муниципального образования избираются по единому избирательному округу пропорционально числу голосов избирателей, поданных за списки кандидатов, выдвинутые избирательными объединениями;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 w:name="P155"/>
      <w:bookmarkEnd w:id="10"/>
      <w:r w:rsidRPr="009E31B2">
        <w:rPr>
          <w:rFonts w:ascii="Times New Roman" w:hAnsi="Times New Roman" w:cs="Times New Roman"/>
          <w:color w:val="000000" w:themeColor="text1"/>
        </w:rPr>
        <w:t>2) смешанная (мажоритарно-пропорциональная) избирательная система. При этом не менее 50 процентов депутатов представительного органа муниципального образования, но не менее 15 депутатов должны избираться по единому избирательному округу пропорционально числу голосов избирателей, поданных за списки кандидатов, выдвинутые избирательными объединениями, иные депутаты представительного органа муниципального образования избираются по одномандатным избирательным округам.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 w:name="P156"/>
      <w:bookmarkEnd w:id="11"/>
      <w:r w:rsidRPr="009E31B2">
        <w:rPr>
          <w:rFonts w:ascii="Times New Roman" w:hAnsi="Times New Roman" w:cs="Times New Roman"/>
          <w:color w:val="000000" w:themeColor="text1"/>
        </w:rPr>
        <w:t>2. Выборы депутатов представительных органов городских округов с численностью менее 100000 избирателей, представительных органов муниципальных районов, представительных органов поселений проводятся с применением одной из следующих избирательных систем: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 w:name="P157"/>
      <w:bookmarkEnd w:id="12"/>
      <w:r w:rsidRPr="009E31B2">
        <w:rPr>
          <w:rFonts w:ascii="Times New Roman" w:hAnsi="Times New Roman" w:cs="Times New Roman"/>
          <w:color w:val="000000" w:themeColor="text1"/>
        </w:rPr>
        <w:t>1) мажоритарная избирательная система. При этом депутаты представительного органа муниципального образования избираются по одномандатным избирательным округам;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мажоритарная избирательная система. При этом депутаты представительного органа муниципального образования избираются по многомандатным избирательным округам с равным числом замещаемых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 w:name="P159"/>
      <w:bookmarkEnd w:id="13"/>
      <w:r w:rsidRPr="009E31B2">
        <w:rPr>
          <w:rFonts w:ascii="Times New Roman" w:hAnsi="Times New Roman" w:cs="Times New Roman"/>
          <w:color w:val="000000" w:themeColor="text1"/>
        </w:rPr>
        <w:t>3. Избирательная система, которая применяется при проведении выборов депутатов представительного органа конкретного муниципального образования, определяется уставом муниципального образования в соответствии с установленными частями 1 и 2 настоящей статьи видами избирательных систем.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Если уставом муниципального образования в соответствии с частью 3 настоящей статьи не определена избирательная система, которая применяется при проведении выборов депутатов представительного органа соответствующего муниципального образования, выборы депутатов проводятся: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городских округах с численностью 100000 и более избирателей - в соответствии с пунктом 2 части 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городских округах с численностью менее 100000 избирателей, в муниципальных районах, поселениях - в соответствии с пунктом 1 части 2 настоящей статьи.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11. Назначение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федеральными законами, Уставом Приморского края выборы депутатов Законодательного Собрания Приморского края, Губернатора Приморского края назначает Законодательное Собрание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В случаях досрочного прекращения полномочий Законодательного Собрания Приморского </w:t>
      </w:r>
      <w:r w:rsidRPr="009E31B2">
        <w:rPr>
          <w:rFonts w:ascii="Times New Roman" w:hAnsi="Times New Roman" w:cs="Times New Roman"/>
          <w:color w:val="000000" w:themeColor="text1"/>
        </w:rPr>
        <w:lastRenderedPageBreak/>
        <w:t>края выборы в Законодательное Собрание Приморского края назначает Губернатор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Выборы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назначает представительный орган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 w:name="P169"/>
      <w:bookmarkEnd w:id="14"/>
      <w:r w:rsidRPr="009E31B2">
        <w:rPr>
          <w:rFonts w:ascii="Times New Roman" w:hAnsi="Times New Roman" w:cs="Times New Roman"/>
          <w:color w:val="000000" w:themeColor="text1"/>
        </w:rPr>
        <w:t>3. Днем голосования на выборах депутатов Законодательного Собрания Приморского края является второе воскресенье сентября года, в котором истекает срок полномочий указанного органа,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Днем голосования на выборах Губернатора Приморского края является второе воскресенье сентября года, в котором истекает срок полномочий Губернатора Приморского края,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Днем голосования на выборах в орган местного самоуправления является второе воскресенье сентября года, в котором истекает срок его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частями 4 и 8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 w:name="P172"/>
      <w:bookmarkEnd w:id="15"/>
      <w:r w:rsidRPr="009E31B2">
        <w:rPr>
          <w:rFonts w:ascii="Times New Roman" w:hAnsi="Times New Roman" w:cs="Times New Roman"/>
          <w:color w:val="000000" w:themeColor="text1"/>
        </w:rPr>
        <w:t>4. В случае досрочного прекращения полномочий органов или депутатов, указанных в части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Губернатора Приморского края, которые проводятся с учетом сроков назначения выборов, предусмотренных пунктом 7 статьи 10 Федерального закона, частью 9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Выборы в органы государственной власти Приморского края, вновь образуемые в соответствии с федеральным конституционным законом, федеральным законом, Уставом Приморского края,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7. Дополнительные и повторные выборы депутатов Законодательного Собрания Приморского края назначаются Законодательным Собранием Приморского края. Повторные выборы Губернатора Приморского края назначаются Законодательным Собранием Приморского края. Повторное голосование на выборах Губернатора Приморского края назначается Избирательной комиссией Приморского края. Дополнительные и повторные выборы депутатов представительного органа муниципального образования, повторные выборы главы муниципального образования назначаются органом, уполномоченным федеральным законом. Повторное голосование на </w:t>
      </w:r>
      <w:r w:rsidRPr="009E31B2">
        <w:rPr>
          <w:rFonts w:ascii="Times New Roman" w:hAnsi="Times New Roman" w:cs="Times New Roman"/>
          <w:color w:val="000000" w:themeColor="text1"/>
        </w:rPr>
        <w:lastRenderedPageBreak/>
        <w:t>выборах депутатов Законодательного Собрания Приморского края, представительного органа муниципального образования назначается соответствующей окружной избирательной комиссией либо иной избирательной комиссией, на которую возложены полномочия окружной избирательной комиссии, повторное голосование на выборах главы муниципального образования назначается избирательной комиссией муниципального образования. Дополнительные и повторные выборы, повторное голосование назначаются в сроки, предусмотренные статьями 82, 83 настоящего Кодекса. Решение о назначении дополнительных и повторных выборов, повторного голосования подлежит официальному опубликованию в средствах массовой информации не позднее чем через три дня со дня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 w:name="P176"/>
      <w:bookmarkEnd w:id="16"/>
      <w:r w:rsidRPr="009E31B2">
        <w:rPr>
          <w:rFonts w:ascii="Times New Roman" w:hAnsi="Times New Roman" w:cs="Times New Roman"/>
          <w:color w:val="000000" w:themeColor="text1"/>
        </w:rPr>
        <w:t>8.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 w:name="P177"/>
      <w:bookmarkEnd w:id="17"/>
      <w:r w:rsidRPr="009E31B2">
        <w:rPr>
          <w:rFonts w:ascii="Times New Roman" w:hAnsi="Times New Roman" w:cs="Times New Roman"/>
          <w:color w:val="000000" w:themeColor="text1"/>
        </w:rPr>
        <w:t>9. Решение о назначении выборов в органы государственной власти Приморского края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 w:name="P178"/>
      <w:bookmarkEnd w:id="18"/>
      <w:r w:rsidRPr="009E31B2">
        <w:rPr>
          <w:rFonts w:ascii="Times New Roman" w:hAnsi="Times New Roman" w:cs="Times New Roman"/>
          <w:color w:val="000000" w:themeColor="text1"/>
        </w:rPr>
        <w:t xml:space="preserve">10. Если уполномоченный на то орган или должностное лицо не назначит выборы в сроки, предусмотренные частью 9 настоящей статьи, а также если уполномоченный на то орган или должностное лицо отсутствует, выборы в органы государственной власти Приморского края назначаются Избирательной комиссией Приморского края не позднее чем за 80 дней до дня голосования; выборы в органы местного самоуправления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w:t>
      </w:r>
      <w:proofErr w:type="gramStart"/>
      <w:r w:rsidRPr="009E31B2">
        <w:rPr>
          <w:rFonts w:ascii="Times New Roman" w:hAnsi="Times New Roman" w:cs="Times New Roman"/>
          <w:color w:val="000000" w:themeColor="text1"/>
        </w:rPr>
        <w:t>истечения</w:t>
      </w:r>
      <w:proofErr w:type="gramEnd"/>
      <w:r w:rsidRPr="009E31B2">
        <w:rPr>
          <w:rFonts w:ascii="Times New Roman" w:hAnsi="Times New Roman" w:cs="Times New Roman"/>
          <w:color w:val="000000" w:themeColor="text1"/>
        </w:rPr>
        <w:t xml:space="preserve"> установленного частью 9 настоящей статьи срока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соответствии с Федеральным законом, если соответствующая избирательная комиссия не назначит в установленный частью 10 настоящей статьи срок выборы указанных в частях 1 и 2 статьи 8 настоящего Кодекса органов или депутатов либо если такая избирательная комиссия отсутствует и не может быть сформирована в порядке, предусмотренном Федеральным законом, настоящим Кодексом,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При этом суд также вправе возложить на Центральную избирательную комиссию Российской Федерации, Избирательную комиссию Приморского края (соответственно уровню выборов) обязанность сформировать в 10-дневный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статьями 22 - 24 и 29 Федерального закона, статьями 18 - 19, 22 и 32 настоящего Кодекса, а при отсутствии уполномоченного назначить выборы органа или должностного лица - также установить срок, в </w:t>
      </w:r>
      <w:r w:rsidRPr="009E31B2">
        <w:rPr>
          <w:rFonts w:ascii="Times New Roman" w:hAnsi="Times New Roman" w:cs="Times New Roman"/>
          <w:color w:val="000000" w:themeColor="text1"/>
        </w:rPr>
        <w:lastRenderedPageBreak/>
        <w:t>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12. Порядок исчисления сроков, установленных настоящим Кодексом</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Федеральном законе, настоящем Кодексе количество дней до дня наступления соответствующего события.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Федеральном законе, настоящем Кодексе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2. СОСТАВЛЕНИЕ И УТОЧНЕНИЕ СПИСКОВ</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ИЗБИРАТЕЛЕЙ, ОБРАЗОВАНИЕ ИЗБИРАТЕЛЬНЫХ</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ОКРУГОВ И ИЗБИРАТЕЛЬНЫХ УЧАСТКОВ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13. Регистрация (учет) избирателей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Регистрация (учет) избирателей производится с соблюдением гарантий, установленных статьей 16 Федерального закона.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14. Составление списков избирателей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целях реализации прав избирателей составляются списки избирателей. Списки избирателей на выборах в органы государственной власти Приморского края составляются территориальными избирательными комиссиями, на выборах в органы местного самоуправления - избирательной комиссией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 w:name="P200"/>
      <w:bookmarkEnd w:id="19"/>
      <w:r w:rsidRPr="009E31B2">
        <w:rPr>
          <w:rFonts w:ascii="Times New Roman" w:hAnsi="Times New Roman" w:cs="Times New Roman"/>
          <w:color w:val="000000" w:themeColor="text1"/>
        </w:rPr>
        <w:t>2. Списки избирателей составляются не позднее чем за 11 дней до дня голосования отдельно по каждому избирательному участку по форме, установленной избирательной комиссией, организующей выборы, и на основании сведений, полученных с использованием государственной системы регистрации (учета) избирателей, участников референдума и представляемых главой местной администрации муниципального района, городского округа, командиром воинской части, руководителем организации, в которой избиратели временно пребывают.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 При выявлении территориальной избирательной комиссией (территориальными </w:t>
      </w:r>
      <w:r w:rsidRPr="009E31B2">
        <w:rPr>
          <w:rFonts w:ascii="Times New Roman" w:hAnsi="Times New Roman" w:cs="Times New Roman"/>
          <w:color w:val="000000" w:themeColor="text1"/>
        </w:rPr>
        <w:lastRenderedPageBreak/>
        <w:t>избирательными комиссиями),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указанная избирательная комиссия (указанные избирательные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 w:name="P202"/>
      <w:bookmarkEnd w:id="20"/>
      <w:r w:rsidRPr="009E31B2">
        <w:rPr>
          <w:rFonts w:ascii="Times New Roman" w:hAnsi="Times New Roman" w:cs="Times New Roman"/>
          <w:color w:val="000000" w:themeColor="text1"/>
        </w:rPr>
        <w:t>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в том числе досрочного голосования, на основании сведений об избирателях, представляемых главой местной администрации муниципального района, городского округа.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По избирательному участку, образованному на территории воинской части, список избирателей-военнослужащих,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за один день до дня голосования на основании сведений об избирателях, представляемых командиром воинской части.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 w:name="P204"/>
      <w:bookmarkEnd w:id="21"/>
      <w:r w:rsidRPr="009E31B2">
        <w:rPr>
          <w:rFonts w:ascii="Times New Roman" w:hAnsi="Times New Roman" w:cs="Times New Roman"/>
          <w:color w:val="000000" w:themeColor="text1"/>
        </w:rPr>
        <w:t>6.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на судах, которые будут находиться в день голосования в плавании,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либо капитаном судна.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На избирательных участках, образованных в соответствии с пунктом 5 статьи 19 Федерального закона, частью 4 статьи 16 настоящего Кодекса на вокзалах и в аэропортах, списки избирателей составляются в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Сведения об избирателях формируются и уточняются должностными лицами, указанными в части 2 настоящей статьи, в порядке, предусмотренном положением о государственной системе регистрации (учета) избирателей, участников референдума, и представляются в территориальные избирательные комиссии (избирательную комиссию муниципального образования) не позднее чем за 50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 w:name="P207"/>
      <w:bookmarkEnd w:id="22"/>
      <w:r w:rsidRPr="009E31B2">
        <w:rPr>
          <w:rFonts w:ascii="Times New Roman" w:hAnsi="Times New Roman" w:cs="Times New Roman"/>
          <w:color w:val="000000" w:themeColor="text1"/>
        </w:rPr>
        <w:t>9.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списке избирателей должно быть 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избирательный бюллетень, для подписи члена участковой избирательной комиссии, выдавшего избирательный бюллетень (бюллетени) избирателю, а также для особых отметок и внесения суммарных данных по каждому виду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Список избирателей составляется в двух экземплярах. При составлении списка избирателей может использоваться ГАС "Выборы". Первый экземпляр списка избирателей изготавливается на бумажном носителе в машинописном виде. В исключительных случаях допускается составление списков избирателей в рукописном виде.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11. Первый экземпляр списка избирателей, составленного в соответствии с частью 2 </w:t>
      </w:r>
      <w:r w:rsidRPr="009E31B2">
        <w:rPr>
          <w:rFonts w:ascii="Times New Roman" w:hAnsi="Times New Roman" w:cs="Times New Roman"/>
          <w:color w:val="000000" w:themeColor="text1"/>
        </w:rPr>
        <w:lastRenderedPageBreak/>
        <w:t>настоящей статьи, передается по акту в соответствующую участковую избирательную комиссию не позднее чем за 10 дней до дня голосования. Список избирателей подписывается председателем и секретарем территориальной избирательной комиссии (избирательной комиссии муниципального образования) с указанием даты внесения подписей и заверяется печатью территориальной избирательной комиссии (избирательной комиссии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Список избирателей, составленный участковой избирательной комиссией в соответствии с частями 4 - 6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обращений граждан в соответствии с настоящей статьей,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день, предшествующий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В соответствии с Федеральным законом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 Гражданин Российской Федерации может быть включен в список избирателей только на одном избирательном участке.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избирательного участка, а в случаях, предусмотренных Федеральным законом, настоящим Кодексом, - факт пребывания (временного пребывания, нахождения) гражданина на территории этого избирательного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пунктом 16 статьи 64 Федерального закона.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(в ред. Законов Приморского края от 07.11.2017 N 200-КЗ,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В соответствии с Федеральным законом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в органы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21 - 22. Утратили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23. Избиратели, которые будут находиться в день голосования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через соответствующую территориальную избирательную комиссию, избирательную комиссию муниципального образования либо Избирательную комиссию Приморского края.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23 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24. Граждане Российской Федерации, признанные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федеральным органом исполнительной власти в области миграции или его территориальными органами.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включаются иностранные граждане, достигшие на день голосования возраста 18 лет и не подпадающие под действие пункта 3 статьи 4 Федерального закона, части 3 статьи 4 настоящего Кодекса, постоянно проживающие на территории муниципального образования, в котором проводятся указанные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25.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решением участковой избирательной комиссии в список избирателей </w:t>
      </w:r>
      <w:r w:rsidRPr="009E31B2">
        <w:rPr>
          <w:rFonts w:ascii="Times New Roman" w:hAnsi="Times New Roman" w:cs="Times New Roman"/>
          <w:color w:val="000000" w:themeColor="text1"/>
        </w:rPr>
        <w:lastRenderedPageBreak/>
        <w:t>на основании паспорта или документа, заменяющего паспорт гражданина, а при необходимости - и документов, подтверждающих нахождение места жительства избирателя на территории данного избирательного участка.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26. Исключение гражданина Российской Федерации из списка избирателей, подписанного председателем и секретарем территориальной избирательной комиссии, избирательной комиссии муниципального образования (в случаях, предусмотренных частями 4 - 6 настоящей статьи, - председателем и секретарем участковой избирательной комиссии) и заверенного печатью этой избирательной комиссии,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исключения. Эта запись заверяется подписью председателя участковой избирательной комиссии с указанием даты внесения этой подписи.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27. Вносить какие-либо изменения в списки избирателей после окончания голосования и начала подсчета голосов избирателей запрещается.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28. Списки избирателей представляются участковой избирательной комиссией избирателям для ознакомления и дополнительного уточнения за 10 дней до дня голосования, а в предусмотренных частями 4 - 6 настоящей статьи случаях составления списка избирателей позднее этого срока - непосредственно после составления списка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 w:name="P230"/>
      <w:bookmarkEnd w:id="23"/>
      <w:r w:rsidRPr="009E31B2">
        <w:rPr>
          <w:rFonts w:ascii="Times New Roman" w:hAnsi="Times New Roman" w:cs="Times New Roman"/>
          <w:color w:val="000000" w:themeColor="text1"/>
        </w:rPr>
        <w:t>29.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30. В соответствии с Федеральным законом решение участковой избирательной комиссии об отклонении заявления, указанного в части 29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дня и менее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31. Каждый гражданин Российской Федерации вправе сообщить в участковую избирательную комиссию об изменении указанных в пункте 5 статьи 16 Федерального закона, части 9 настоящей статьи сведений об избирателях, включенных в список избирателей на соответствующем избирательном участке.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32.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15. Образование (определение) избирательных округов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Для проведения выборов депутатов Законодательного Собрания Приморского края на территории Приморского края образуются одномандатные избирательные округа, по которым избираются 20 депутатов. Единый избирательный округ, по которому избираются 20 депутатов </w:t>
      </w:r>
      <w:r w:rsidRPr="009E31B2">
        <w:rPr>
          <w:rFonts w:ascii="Times New Roman" w:hAnsi="Times New Roman" w:cs="Times New Roman"/>
          <w:color w:val="000000" w:themeColor="text1"/>
        </w:rPr>
        <w:lastRenderedPageBreak/>
        <w:t>Законодательного Собрания Приморского края на основе пропорциональной избирательной системы и Губернатор Приморского края, включает в себя всю территорию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проведения выборов депутатов представительного органа муниципального образования в соответствии с уставом муниципального образования образуются одномандатные (многомандатные) избирательные округа. Единый избирательный округ, по которому в соответствии с уставом муниципального образования избираются депутаты представительного органа муниципального образования на основе пропорциональной избирательной системы, а также глава муниципального образования, включает в себя всю территорию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 w:name="P239"/>
      <w:bookmarkEnd w:id="24"/>
      <w:r w:rsidRPr="009E31B2">
        <w:rPr>
          <w:rFonts w:ascii="Times New Roman" w:hAnsi="Times New Roman" w:cs="Times New Roman"/>
          <w:color w:val="000000" w:themeColor="text1"/>
        </w:rPr>
        <w:t>2. Одномандатные или многомандатные избирательные округа образуются сроком на 10 лет на основании данных о численности избирателей, зарегистрированных на соответствующей территории в соответствии с пунктом 10 статьи 16 Федерального закона. Избирательная комиссия, организующая выборы, определяет схему одномандатных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или многомандатных избирательных округов. Законодательное Собрание Приморского края, соответствующий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 w:name="P240"/>
      <w:bookmarkEnd w:id="25"/>
      <w:r w:rsidRPr="009E31B2">
        <w:rPr>
          <w:rFonts w:ascii="Times New Roman" w:hAnsi="Times New Roman" w:cs="Times New Roman"/>
          <w:color w:val="000000" w:themeColor="text1"/>
        </w:rPr>
        <w:t>3. Если новая схема одномандатных или многомандатных избирательных округов не утверждена в срок, указанный в части 2 настоящей статьи, в том числе в связи с отсутствием органа, уполномоченного утвердить схему округов, она утверждается избирательной комиссией, организующей соответствующие выборы, не позднее чем через один месяц по истечении срока, указанного в части 2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При проведении выборов в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(публикации) решения о назначении соответствующих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 w:name="P242"/>
      <w:bookmarkEnd w:id="26"/>
      <w:r w:rsidRPr="009E31B2">
        <w:rPr>
          <w:rFonts w:ascii="Times New Roman" w:hAnsi="Times New Roman" w:cs="Times New Roman"/>
          <w:color w:val="000000" w:themeColor="text1"/>
        </w:rPr>
        <w:t>5. Одномандатные (многомандатные) избирательные округа должны образовываться с соблюдением следующих требований: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от средней нормы представительства избирателей.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w:t>
      </w:r>
      <w:r w:rsidRPr="009E31B2">
        <w:rPr>
          <w:rFonts w:ascii="Times New Roman" w:hAnsi="Times New Roman" w:cs="Times New Roman"/>
          <w:color w:val="000000" w:themeColor="text1"/>
        </w:rPr>
        <w:lastRenderedPageBreak/>
        <w:t>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Перечень труднодоступных и отдаленных местностей устанавливается в приложении 1 к настоящему Кодексу. Если применение положений, содержащихся в первом предложении настоящего 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Собрания Приморского края,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при образовании избирательных округов на определенных законом Приморского края территориях компактного проживания коренных малочисленных народов допустимое отклонение от средней нормы представительства избирателей может превышать указанный предел, но не должно составлять более 40 процентов;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избирательный округ должен составлять единую территорию, не допускается образование избирательного округа из не граничащих между собой территорий.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При соблюдении требований, касающихся образования одномандатных (многомандатных) избирательных округов, указанных в части 5 настоящей статьи, учитываются административно-территориальное устройство Приморского края, территории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Опубликование (обнародование) схемы одномандатных (многомандатных) избирательных округов, включая ее графическое изображение, осуществляется соответственно Законодательным Собранием Приморского края, соответствующим представительным органом муниципального образования, избирательной комиссией, организующей выборы, не позднее чем через пять дней после ее утверждения.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случае, если схема одномандатных или многомандатных избирательных округов не может быть применена при проведении выборов в связи с изменением положений Устава Приморского края, настоящего Кодекса, устава муниципального образования, устанавливающих соответственно число депутатов Законодательного Собрания Приморского края,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Законодательное Собрание Приморского края,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или многомандатных избирательных округов не позднее чем через 30 дней со дня вступления в силу соответствующих положений Устава Приморского края, настоящего Кодекса, устава муниципального образования. Если Законодательное Собрание Приморского края, представительный орган муниципального образования не утвердит новую схему одномандатных или многомандатных избирательных округов в указанный срок, в том числе в связи с отсутствием Законодательного Собрания Приморского края,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случае образования многомандатного избирательного округа число депутатских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16. Образование избирательных участков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Для проведения голосования и подсчета голосов избирателей образуются избирательные участки. В соответствии со статьей 19 Федерального закона избирательные участки являются едиными для всех выборов, проводимых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 w:name="P254"/>
      <w:bookmarkEnd w:id="27"/>
      <w:r w:rsidRPr="009E31B2">
        <w:rPr>
          <w:rFonts w:ascii="Times New Roman" w:hAnsi="Times New Roman" w:cs="Times New Roman"/>
          <w:color w:val="000000" w:themeColor="text1"/>
        </w:rPr>
        <w:t>2. 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участка в соответствии с пунктом 10 статьи 16 Федерального закона, из расчета не более чем три тысячи избирателей на каждом избирательном участке. Избирательные участки образуются с учетом местных и иных условий исходя из необходимости создания максимальных удобств для избирателей. 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требований части 3 настоящей статьи.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 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 w:name="P256"/>
      <w:bookmarkEnd w:id="28"/>
      <w:r w:rsidRPr="009E31B2">
        <w:rPr>
          <w:rFonts w:ascii="Times New Roman" w:hAnsi="Times New Roman" w:cs="Times New Roman"/>
          <w:color w:val="000000" w:themeColor="text1"/>
        </w:rPr>
        <w:t>2(1). Перечень избирательных участков и их границы могут быть уточнены в порядке, предусмотренном для их образования, в следующих случаях: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изменение границ, преобразование, упразднение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уменьшение (до 50 и менее) числа избирателей, зарегистрированных на территории избирательного участка;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9" w:name="P259"/>
      <w:bookmarkEnd w:id="29"/>
      <w:r w:rsidRPr="009E31B2">
        <w:rPr>
          <w:rFonts w:ascii="Times New Roman" w:hAnsi="Times New Roman" w:cs="Times New Roman"/>
          <w:color w:val="000000" w:themeColor="text1"/>
        </w:rPr>
        <w:t>3) в целях уменьшения максимальной численности избирателей на избирательном участке до полутора тысяч;</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0" w:name="P260"/>
      <w:bookmarkEnd w:id="30"/>
      <w:r w:rsidRPr="009E31B2">
        <w:rPr>
          <w:rFonts w:ascii="Times New Roman" w:hAnsi="Times New Roman" w:cs="Times New Roman"/>
          <w:color w:val="000000" w:themeColor="text1"/>
        </w:rPr>
        <w:t>4) в целях увеличения максимальной численности избирателей на избирательном участке до трех тысяч;</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 w:name="P261"/>
      <w:bookmarkEnd w:id="31"/>
      <w:r w:rsidRPr="009E31B2">
        <w:rPr>
          <w:rFonts w:ascii="Times New Roman" w:hAnsi="Times New Roman" w:cs="Times New Roman"/>
          <w:color w:val="000000" w:themeColor="text1"/>
        </w:rPr>
        <w:t>5) в целях обеспечения наибольшего удобства для избирателей с учетом ввода в эксплуатацию новых многоквартирных домов и жилых домов или необходимости замены помещений для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2(1) введена Законом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В соответствии с Федеральным законом решение об уточнении перечня избирательных участков и (или) их границ должно быть принято вне периода избирательной кампании, а в исключительных случаях - не позднее чем за 70 дней до дня голосования. При этом в случае, предусмотренном пунктом 3, 4 или 5 части 2(1) настоящей статьи, решение может быть принято один раз в пять лет.</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2(2) введена Законом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2(3). В соответствии с Федеральным законом, если решение, принимаемое в целях реализации пункта 3, 4 или 5 части 2(1) настоящей статьи, предусматривает увеличение числа избирательных участков в пределах муниципального района, городского округа, то указанное решение может быть принято исключительно по согласованию с Избирательной комиссией Приморского края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2(3) введена Законом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 w:name="P267"/>
      <w:bookmarkEnd w:id="32"/>
      <w:r w:rsidRPr="009E31B2">
        <w:rPr>
          <w:rFonts w:ascii="Times New Roman" w:hAnsi="Times New Roman" w:cs="Times New Roman"/>
          <w:color w:val="000000" w:themeColor="text1"/>
        </w:rPr>
        <w:t>3. Границы избирательных участков не должны пересекать границы избирательных округов.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3" w:name="P268"/>
      <w:bookmarkEnd w:id="33"/>
      <w:r w:rsidRPr="009E31B2">
        <w:rPr>
          <w:rFonts w:ascii="Times New Roman" w:hAnsi="Times New Roman" w:cs="Times New Roman"/>
          <w:color w:val="000000" w:themeColor="text1"/>
        </w:rPr>
        <w:lastRenderedPageBreak/>
        <w:t>4.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муниципального образования на установленный ею срок не позднее чем за 30 дней до дня голосования, а в исключительных случаях - по согласованию с вышестоящей избирательной комиссией не позднее чем за три дня до дня голосования. Такие участки входят в избирательные округа по месту их расположения или по месту приписки судна. В труднодоступных и отдаленных местностях, на судах, которые будут находиться в день голосования в плавании, избирательные участки могут образовываться территориальной избирательной комиссией, избирательной комиссией муниципального образования по согласованию с капитаном судна или судовладельцем, руководителями объектов, расположенных в труднодоступных и отдаленных местностях.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 согласованию с Избирательной комиссией Приморского края избирательные участки, образуемые на судах, которые в день голосования будут находиться в плавании, могут быть отнесены к избирательным округам по месту нахождения юридического лица - судовладельца.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4" w:name="P270"/>
      <w:bookmarkEnd w:id="34"/>
      <w:r w:rsidRPr="009E31B2">
        <w:rPr>
          <w:rFonts w:ascii="Times New Roman" w:hAnsi="Times New Roman" w:cs="Times New Roman"/>
          <w:color w:val="000000" w:themeColor="text1"/>
        </w:rPr>
        <w:t>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организующей выборы,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5" w:name="P271"/>
      <w:bookmarkEnd w:id="35"/>
      <w:r w:rsidRPr="009E31B2">
        <w:rPr>
          <w:rFonts w:ascii="Times New Roman" w:hAnsi="Times New Roman" w:cs="Times New Roman"/>
          <w:color w:val="000000" w:themeColor="text1"/>
        </w:rPr>
        <w:t>6.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Информация об избирательных участках, образованных в соответствии с частями 4 и 5 настоящей статьи, должна быть опубликована (обнародована) не позднее чем через два дня после их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При опубликовании (обнародовании) указанных в части 6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3. ИЗБИРАТЕЛЬНЫЕ КОМИССИИ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17. Система и статус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Приморском крае действуют следующие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окружные избирательные комиссии по выборам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территориальные (районные, городские и другие)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избирательные комиссии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окружные избирательные комиссии по выборам депутатов представительных органов </w:t>
      </w:r>
      <w:r w:rsidRPr="009E31B2">
        <w:rPr>
          <w:rFonts w:ascii="Times New Roman" w:hAnsi="Times New Roman" w:cs="Times New Roman"/>
          <w:color w:val="000000" w:themeColor="text1"/>
        </w:rPr>
        <w:lastRenderedPageBreak/>
        <w:t>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участковые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Подготовку и проведение выборов депутатов Законодательного Собрания Приморского края осуществляют: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окружные избирательные комиссии по выборам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территориальные (районные, городские и другие)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участковые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Подготовку и проведение выборов Губернатора Приморского края осуществляют: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территориальные (районные, городские и другие)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участковые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6" w:name="P294"/>
      <w:bookmarkEnd w:id="36"/>
      <w:r w:rsidRPr="009E31B2">
        <w:rPr>
          <w:rFonts w:ascii="Times New Roman" w:hAnsi="Times New Roman" w:cs="Times New Roman"/>
          <w:color w:val="000000" w:themeColor="text1"/>
        </w:rPr>
        <w:t>4. Подготовку и проведение выборов депутатов представительного органа муниципального образования осуществляют: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окружные избирательные комиссии по выборам депутатов представительного органа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участковые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7" w:name="P298"/>
      <w:bookmarkEnd w:id="37"/>
      <w:r w:rsidRPr="009E31B2">
        <w:rPr>
          <w:rFonts w:ascii="Times New Roman" w:hAnsi="Times New Roman" w:cs="Times New Roman"/>
          <w:color w:val="000000" w:themeColor="text1"/>
        </w:rPr>
        <w:t>По решению избирательной комиссии муниципального образования, согласованному с Избирательной комиссией Приморского края, подготовку и проведение выборов депутатов представительного органа муниципального образования могут также осуществлять территориальные (районные, городские и другие) избирательные комиссии. В этом случае окружные избирательные комиссии по выборам депутатов представительного органа муниципального образования не формируются, а их полномочия осуществляют соответствующие территориальные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8" w:name="P299"/>
      <w:bookmarkEnd w:id="38"/>
      <w:r w:rsidRPr="009E31B2">
        <w:rPr>
          <w:rFonts w:ascii="Times New Roman" w:hAnsi="Times New Roman" w:cs="Times New Roman"/>
          <w:color w:val="000000" w:themeColor="text1"/>
        </w:rPr>
        <w:t>5. Подготовку и проведение выборов главы муниципального образования осуществляют: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участковые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Полномочия и порядок деятельности избирательных комиссий по выборам депутатов Законодательного Собрания Приморского края, Губернатора Приморского края, депутатов представительного органа муниципального образования, главы муниципального образования (далее - избирательные комиссии) устанавливаются федеральными законами, Уставом Приморского края, настоящим Кодексом, уставами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7. На выборах депутатов Законодательного Собрания Приморского края, Губернатора Приморского края Избирательная комиссия Приморского края является вышестоящей для всех избирательных комиссий по выборам депутатов Законодательного Собрания Приморского края, </w:t>
      </w:r>
      <w:r w:rsidRPr="009E31B2">
        <w:rPr>
          <w:rFonts w:ascii="Times New Roman" w:hAnsi="Times New Roman" w:cs="Times New Roman"/>
          <w:color w:val="000000" w:themeColor="text1"/>
        </w:rPr>
        <w:lastRenderedPageBreak/>
        <w:t>Губернатора Приморского края (избирательной комиссией, организующей выборы), а в целях реализации положений статьи 21, части 13 статьи 74, части 6 статьи 90 настоящего Кодекса - непосредственно вышестоящей избирательной комиссией для территориальных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Окружная избирательная комиссия по выборам депутатов Законодательного Собрания Приморского края является вышестоящей для территориальных и участковых избирательных комиссий, действующих на территории соответствующего одномандатного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 и для территориальных избирательных комиссий, сформированных в соответствии с пунктом 8 статьи 26 Федерального закона, частью 7 статьи 21 настоящего Кодекса для руководства деятельностью указанных участковых избирательных комиссий.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На выборах депутатов представительного органа муниципального образования избирательная комиссия муниципального образования является вышестоящей для всех избирательных комиссий по выборам депутатов представительного органа муниципального образования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Окружная избирательная комиссия по выборам депутатов представительных органов муниципальных образований является вышестоящей для участковых избирательных комиссий, действующих на территории соответствующего одномандатного (многомандатного) избирательного округа, а также для участковых избирательных комиссий, сформированных на избирательных участках, образованных на судах, находящихся в день голосования в плавании.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На выборах главы муниципального образования избирательная комиссия муниципального образования является вышестоящей для всех избирательных комиссий по выборам главы муниципального образования,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Территориальная избирательная комиссия является вышестоящей для участковых избирательных комиссий, действующих на соответствующей территории. Территориальная избирательная комиссия, сформированная в соответствии с пунктом 8 статьи 26 Федерального закона, частью 7 статьи 21 настоящего Кодекса для руководства деятельностью участковых избирательных комиссий, сформированных на избирательных участках, образованных на судах, является вышестоящей для указанных участковых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 в Приморском крае.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9" w:name="P312"/>
      <w:bookmarkEnd w:id="39"/>
      <w:r w:rsidRPr="009E31B2">
        <w:rPr>
          <w:rFonts w:ascii="Times New Roman" w:hAnsi="Times New Roman" w:cs="Times New Roman"/>
          <w:color w:val="000000" w:themeColor="text1"/>
        </w:rPr>
        <w:t xml:space="preserve">11.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10-дневный срок. Если обращение указывает на нарушение закона </w:t>
      </w:r>
      <w:r w:rsidRPr="009E31B2">
        <w:rPr>
          <w:rFonts w:ascii="Times New Roman" w:hAnsi="Times New Roman" w:cs="Times New Roman"/>
          <w:color w:val="000000" w:themeColor="text1"/>
        </w:rPr>
        <w:lastRenderedPageBreak/>
        <w:t>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 соответствии с Федеральным законом избирательные комиссии вправе, в том числе в связи с обращениями, указанными в части 11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10-дневный срок.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В случае нарушения кандидатом, избирательным объединением Федерального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избирательных объединениях, выдвинувших кандидатов,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Совмещение избирательными комиссиями полномочий по подготовке и проведению выборов различных уровней возможно по решению избирательной комиссии, организующей выборы на определенной территории, которое принято на основании обращения избирательной комиссии, организующей выборы на части этой территории. Совмещение избирательными комиссиями полномочий по подготовке и проведению выборов одного и того же уровня производится по решению избирательной комиссии,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Решения вышестоящей избирательной комиссии, принятые в пределах ее компетенции, обязательны для нижестоящих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В соответствии с Федеральным законом избирательные комиссии в пределах своей компетенции независимы от органов государственной власти и органов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В соответствии с Федеральным законом решения и иные акты избирательных комиссий, принятые в пределах их компетенции, обязательны для федеральных органов исполнительной власти, органов исполнительной власти Приморского края,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избирательных комиссий не подлежат государственной регистрации.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20. Финансовое обеспечение деятельности Избирательной комиссии Приморского края осуществляется за счет средств, предусмотренных на эти цели законом Приморского края о краевом бюджете на очередной финансовый год и плановый период, а также в соответствии с </w:t>
      </w:r>
      <w:r w:rsidRPr="009E31B2">
        <w:rPr>
          <w:rFonts w:ascii="Times New Roman" w:hAnsi="Times New Roman" w:cs="Times New Roman"/>
          <w:color w:val="000000" w:themeColor="text1"/>
        </w:rPr>
        <w:lastRenderedPageBreak/>
        <w:t>Федеральным законом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территориальной избирательной комиссии осуществляется за счет средств, предусмотренных на эти цели законом Приморского края о краевом бюджете на очередной финансовый год и плановый период. Финансовое обеспечение деятельности избирательной комиссии муниципального образования, действующей на постоянной основе и являющейся юридическим лицом, осуществляется за счет средств бюджета муниципального образования в пределах ассигнований, предусмотренных на эти цели нормативным правовым актом органа местного самоуправления о бюджете муниципального образования на очередной финансовый год.</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Избирательная комиссия Приморского края, территориальные избирательные комиссии, избирательная комиссия муниципального образования представляют отчеты об использовании средств соответствующих бюджетов, выделенных на обеспечение их деятельности, проведение выборов, в порядке, устанавливаемом законодательством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40" w:name="P323"/>
      <w:bookmarkEnd w:id="40"/>
      <w:r w:rsidRPr="009E31B2">
        <w:rPr>
          <w:rFonts w:ascii="Times New Roman" w:hAnsi="Times New Roman" w:cs="Times New Roman"/>
          <w:color w:val="000000" w:themeColor="text1"/>
        </w:rPr>
        <w:t>22. В соответствии с Федеральным законом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41" w:name="P324"/>
      <w:bookmarkEnd w:id="41"/>
      <w:r w:rsidRPr="009E31B2">
        <w:rPr>
          <w:rFonts w:ascii="Times New Roman" w:hAnsi="Times New Roman" w:cs="Times New Roman"/>
          <w:color w:val="000000" w:themeColor="text1"/>
        </w:rPr>
        <w:t>23. Сведения по муниципальным образованиям о численности избирателей,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 в Избирательную комиссию Приморского края.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23 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23(1). Орган исполнительной власти Приморского края в области социальной защиты и социальной поддержки инвалидов обязан содействовать избирательным комиссиям в работе по обеспечению избирательных прав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23(1) введена Законом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24. В соответствии с Федеральным законом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25. В соответствии с Федеральным законом региональные государственные и муниципальные организации, осуществляющие теле- и (или) радиовещание, и редакции региональных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 законом, настоящим Кодексом, иными законами, и </w:t>
      </w:r>
      <w:r w:rsidRPr="009E31B2">
        <w:rPr>
          <w:rFonts w:ascii="Times New Roman" w:hAnsi="Times New Roman" w:cs="Times New Roman"/>
          <w:color w:val="000000" w:themeColor="text1"/>
        </w:rPr>
        <w:lastRenderedPageBreak/>
        <w:t>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региональных периодических печатных изданий осуществляются в порядке, установленном пунктом 10 статьи 50 Федерального закона, частью 10 статьи 61 настоящего Кодекса.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26. В соответствии с Федеральным законом органы государственной власти,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42" w:name="P333"/>
      <w:bookmarkEnd w:id="42"/>
      <w:r w:rsidRPr="009E31B2">
        <w:rPr>
          <w:rFonts w:ascii="Times New Roman" w:hAnsi="Times New Roman" w:cs="Times New Roman"/>
          <w:color w:val="000000" w:themeColor="text1"/>
        </w:rPr>
        <w:t>Статья 18. Общие условия формирования избирательной комиссии Приморского края, избирательных комиссий муниципальных образований, окружных, территориальных и участковых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43" w:name="P335"/>
      <w:bookmarkEnd w:id="43"/>
      <w:r w:rsidRPr="009E31B2">
        <w:rPr>
          <w:rFonts w:ascii="Times New Roman" w:hAnsi="Times New Roman" w:cs="Times New Roman"/>
          <w:color w:val="000000" w:themeColor="text1"/>
        </w:rPr>
        <w:t>1. Избирательная комиссия Приморского края, избирательные комиссии муниципальных образований, окружные, территориальные, участковые избирательные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44" w:name="P336"/>
      <w:bookmarkEnd w:id="44"/>
      <w:r w:rsidRPr="009E31B2">
        <w:rPr>
          <w:rFonts w:ascii="Times New Roman" w:hAnsi="Times New Roman" w:cs="Times New Roman"/>
          <w:color w:val="000000" w:themeColor="text1"/>
        </w:rPr>
        <w:t>2. Избирательные комиссии муниципальных образований, окружные избирательные комиссии по выборам депутатов представительных органов муниципальных образований, территориальные, участковые избирательные комиссии формируются на основе предложений, указанных в части 1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Решение о предложении кандидатур в состав избирательных комиссий избирательными объединениями и общественными объединениями принимается полномочными (руководящими) органами в соответствии с уставами этих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случае досрочного прекращения полномочий Государственной Думы Федерального Собрания Российской Федерации, Законодательного Собрания Приморского края, представительного органа муниципального образования право внесения предложений по кандидатурам в составы избирательных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Приморского края,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Федеральным законом, частью 7 статьи 19, частью 5 статьи 20, частью 6 статьи 21, частью 8 статьи 22, частью 5 статьи 23, частью 8 статьи 24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В случае досрочного прекращения полномочий члена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Собрании Приморского края, либо в представительном органе муниципального образования созыва, действующего на момент </w:t>
      </w:r>
      <w:r w:rsidRPr="009E31B2">
        <w:rPr>
          <w:rFonts w:ascii="Times New Roman" w:hAnsi="Times New Roman" w:cs="Times New Roman"/>
          <w:color w:val="000000" w:themeColor="text1"/>
        </w:rPr>
        <w:lastRenderedPageBreak/>
        <w:t>досрочного прекращения полномочий, в соответствии с пунктом 7 статьи 23, пунктом 8 статьи 24, пунктами 7 и 7(1) статьи 25, пунктом 7 статьи 26, пунктом 5 статьи 27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пункте 11 статьи 29 Федерального закона, в части 10 статьи 32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пунктом 4 статьи 27 Федерального закона, частью 6 статьи 24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 соответствии с Федеральным законом государственные и муниципальные служащие не могут составлять более одной второй от общего числа членов избирательной комиссии. Указанное положение может не применяться при формировании участковых избирательных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Орган, назначающий в состав избирательной комиссии гражданина Российской Федерации, выдвинутого в соответствии с требованиями, установленными Федеральным законом, настоящим Кодексом, обязан получить письменное согласие указанного гражданина Российской Федерации на вхождение в состав этой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Заявление о согласии гражданина Российской Федерации на вхождение в состав Избирательной комиссии Приморского края, территориальной, муниципальной, окружной избирательных комиссий представляется по форме, установленной приложением 2 к настоящему Кодексу.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Заявление о согласии гражданина Российской Федерации на вхождение в состав участковой избирательной комиссии представляется по форме, установленной Центральной избирательной комиссией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если уполномоченные на то Федеральным законом Законодательное Собрание Приморского края, Губернатор Приморского края, представительный орган муниципального образования, избирательная комиссия не назначат состав или часть состава избирательной комиссии в срок, установленный законом, либо если на соответствующей территории отсутствует указанный орган государственной власти, орган местного самоуправления, либо если соответствующая избирательная комиссия не сформирована, состав или часть состава Избирательной комиссии Приморского края назначается Центральной избирательной комиссией Российской Федерации, избирательной комиссии муниципального района, городского округа - Избирательной комиссией Приморского края, избирательной комиссии поселения - избирательной комиссией муниципального района, иной комиссии - вышестоящей избирательной комиссией с соблюдением требований, установленных Федеральным законом,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Если срок полномочий Избирательной комиссии Приморского края, избирательной комиссии муниципального образования, территориальной, участковой избирательной комиссии истекает в период избирательной кампании, формирование нового состава такой избирательной комиссии не производится до дня официального опубликования результатов выборов.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собирается на свое первое заседание в 10-дневный срок после дня окончания избирательной кампании.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(часть 10 введена Законом Приморского края от 07.11.2017 N 200-КЗ)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45" w:name="P349"/>
      <w:bookmarkEnd w:id="45"/>
      <w:r w:rsidRPr="009E31B2">
        <w:rPr>
          <w:rFonts w:ascii="Times New Roman" w:hAnsi="Times New Roman" w:cs="Times New Roman"/>
          <w:color w:val="000000" w:themeColor="text1"/>
        </w:rPr>
        <w:t>Статья 19. Порядок формирования и статус избирательной комиссии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Избирательная комиссия Приморского края является государственным органом Приморского края, организующим подготовку и проведение выборов, референдумов на территории Приморского края в соответствии с компетенцией, установленной Федеральным законом, иными федеральными законами, Уставом Приморского края, настоящим Кодексом, законами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Избирательная комиссия Приморского края действует на постоянной основе и является юридическим лицом, имеет раздельный самостоятельный баланс по средствам федерального бюджета и средствам краевого бюджета, расчетные счета в банке, гербовую печать, штамп, бланки со своим наименованием и реквизитами.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 имеет в оперативном управлении обособленное имущество, может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истцом и ответчиком в суде.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 не вправе осуществлять предпринимательскую и благотворительную деятельность.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Срок полномочий Избирательной комиссии Приморского края составляет пять лет. Если срок полномочий Избирательной комиссии Приморского края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Избирательная комиссия Приморского края формируется в составе 14 членов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46" w:name="P357"/>
      <w:bookmarkEnd w:id="46"/>
      <w:r w:rsidRPr="009E31B2">
        <w:rPr>
          <w:rFonts w:ascii="Times New Roman" w:hAnsi="Times New Roman" w:cs="Times New Roman"/>
          <w:color w:val="000000" w:themeColor="text1"/>
        </w:rPr>
        <w:t>5. Формирование Избирательной комиссии Приморского края осуществляется Законодательным Собранием Приморского края и Губернатором Приморского края на основе предложений, указанных в пункте 1 статьи 22 Федерального закона, части 1 статьи 18 настоящего Кодекса, а также предложений представительных органов муниципальных образований, Центральной избирательной комиссии Российской Федерации, Избирательной комиссии Приморского края предыдущего состава.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Формирование Избирательной комиссии Приморского края указанными в части 5 настоящей статьи органами осуществляется исключительно на равной основе. Половина (семь) членов Избирательной комиссии Приморского края назначается Законодательным Собранием Приморского края, другая половина (семь) членов Избирательной комиссии Приморского края назначается Губернатором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47" w:name="P359"/>
      <w:bookmarkEnd w:id="47"/>
      <w:r w:rsidRPr="009E31B2">
        <w:rPr>
          <w:rFonts w:ascii="Times New Roman" w:hAnsi="Times New Roman" w:cs="Times New Roman"/>
          <w:color w:val="000000" w:themeColor="text1"/>
        </w:rPr>
        <w:t>7. Как Законодательное Собрание Приморского края, так и Губернатор Приморского края обязаны назначить не менее четырех членов Избирательной комиссии Приморского края на основе поступивших предложений: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политических партий, выдвинувших списки кандидатов, допущенные к распределению </w:t>
      </w:r>
      <w:r w:rsidRPr="009E31B2">
        <w:rPr>
          <w:rFonts w:ascii="Times New Roman" w:hAnsi="Times New Roman" w:cs="Times New Roman"/>
          <w:color w:val="000000" w:themeColor="text1"/>
        </w:rPr>
        <w:lastRenderedPageBreak/>
        <w:t>депутатских мандатов в Законодательном Собрании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Как Законодательное Собрание Приморского края, так и Губернатор Приморского края обязаны назначить не менее одного члена Избирательной комиссии Приморского края на основе поступивших предложений Центральной избирательной комиссии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48" w:name="P363"/>
      <w:bookmarkEnd w:id="48"/>
      <w:r w:rsidRPr="009E31B2">
        <w:rPr>
          <w:rFonts w:ascii="Times New Roman" w:hAnsi="Times New Roman" w:cs="Times New Roman"/>
          <w:color w:val="000000" w:themeColor="text1"/>
        </w:rPr>
        <w:t>9. Законодательное Собрание Приморского края и Губернатор Приморского края назначают членов Избирательной комиссии Приморского края нового состава не ранее чем за 15 дней до даты истечения срока полномочий и не позднее даты истечения срока полномочий Избирательной комиссии Приморского края предыдущего состава, который исчисляется со дня ее первого заседания.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Решения о начале процедуры формирования Избирательной комиссии Приморского края нового состава должны быть приняты Законодательным Собранием Приморского края и Губернатором Приморского края не позднее чем за 60 дней до даты истечения срока полномочий Избирательной комиссии Приморского края и опубликованы не позднее семи дней со дня их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семи дней со дня их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Период для направления предложений по составу Избирательной комиссии Приморского края должен составлять не менее 30 дней после опубликования решения о начале процедуры формирования нового состава Избирательной комиссии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целях обеспечения соблюдения требований Федерального закона, настоящего Кодекса к составу и порядку формирования Избирательной комиссии Приморского края, назначению членов Избирательной комиссии Приморского края Законодательным Собранием Приморского края и Губернатором Приморского края может предшествовать проведение взаимных консультаций представителей Законодательного Собрания Приморского края и Губернатора Приморского края в порядке, установленном Регламентом Законодательного Собрания Приморского края, иными нормативными правовыми актами Приморского края, взаимным соглашением сторон.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Назначение половины членов Избирательной комиссии Приморского края Законодательным Собранием Приморского края производится на его заседании. Назначенным членом Избирательной комиссии Приморского края считается кандидат, получивший поддержку более половины депутатов от установленного числа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Решения о назначении членов Избирательной комиссии Приморского края оформляются соответственно постановлением Законодательного Собрания Приморского края и постановлением Губернатора Приморского края и подлежат опубликованию не позднее семи дней со дня их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Указанные решения направляются Законодательным Собранием Приморского края и Губернатором Приморского края в Центральную избирательную комиссию Российской Федерации не позднее трех дней со дня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В соответствии с Федеральным законом, если Законодательное Собрание Приморского края, Губернатор Приморского края не назначат состав или часть состава Избирательной комиссии Приморского края в срок, установленный частью 9 настоящей статьи, либо если отсутствует указанный орган государственной власти, состав или часть состава Избирательной комиссии Приморского края назначается Центральной избирательной комиссией Российской Федерации с соблюдением требований, установленных Федеральным законом,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15. Избирательная комиссия Приморского края может иметь официальный печатный орган.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Местонахождение Избирательной комиссии Приморского края - город Владивосток.</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49" w:name="P375"/>
      <w:bookmarkEnd w:id="49"/>
      <w:r w:rsidRPr="009E31B2">
        <w:rPr>
          <w:rFonts w:ascii="Times New Roman" w:hAnsi="Times New Roman" w:cs="Times New Roman"/>
          <w:color w:val="000000" w:themeColor="text1"/>
        </w:rPr>
        <w:t>Статья 20. Порядок формирования окружной избирательной комиссии по выборам депутатов Законодательного Собрания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Окружная избирательная комиссия по выборам депутатов Законодательного Собрания Приморского края формируется в каждом одномандатном избирательном округе.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Срок полномочий окружных избирательных комиссий по выборам депутатов Законодательного Собрания Приморского края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по выборам депутатов Законодательного Собрания Приморского края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Окружная избирательная комиссия по выборам депутатов Законодательного Собрания Приморского края формируется не позднее чем за 70 дней до дня голосования в количестве семи - девяти членов с правом решающего голоса Избирательной комиссией Приморского края с соблюдением общих условий формирования избирательных комиссий, установленных Федеральным законом,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Формирование окружной избирательной комиссии по выборам депутатов Законодательного Собрания Приморского края осуществляется на основе предложений, указанных в пункте 1 статьи 22 Федерального закона, части 1 статьи 18 настоящего Кодекса,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0" w:name="P381"/>
      <w:bookmarkEnd w:id="50"/>
      <w:r w:rsidRPr="009E31B2">
        <w:rPr>
          <w:rFonts w:ascii="Times New Roman" w:hAnsi="Times New Roman" w:cs="Times New Roman"/>
          <w:color w:val="000000" w:themeColor="text1"/>
        </w:rPr>
        <w:t>5. Избирательная комиссия Приморского края обязана назначить не менее одной второй от общего числа членов окружной избирательной комиссии по выборам депутатов Законодательного Собрания Приморского края на основе поступивших предложений: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Избирательная комиссия Приморского края объявляет о приеме предложений по составу окружной избирательной комиссии по выборам депутатов Законодательного Собрания Приморского края. Срок приема предложений по составу окружной избирательной комиссии по выборам депутатов Законодательного Собрания Приморского края не может составлять менее 10 дней. Решение Избирательной комиссии Приморского края об объявлении о приеме предложений по составу окружной избирательной комиссии по выборам депутатов Законодательного Собрания Приморского края подлежит опубликованию.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Полномочия окружных избирательных комиссий могут возлагаться на иные избирательные комиссии.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51" w:name="P387"/>
      <w:bookmarkEnd w:id="51"/>
      <w:r w:rsidRPr="009E31B2">
        <w:rPr>
          <w:rFonts w:ascii="Times New Roman" w:hAnsi="Times New Roman" w:cs="Times New Roman"/>
          <w:color w:val="000000" w:themeColor="text1"/>
        </w:rPr>
        <w:lastRenderedPageBreak/>
        <w:t>Статья 21. Порядок формирования территориальных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Территориальные избирательные комиссии являются государственными органами, входящими в систему избирательных комиссий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Территориальные избирательные комиссии действуют на постоянной основе и являются юридическими лицами, имеют гербовую печать, штамп, бланки со своим наименованием и реквизитами.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Территориальные избирательные комиссии имеют в оперативном управлении обособленное имущество, могут от своего имени приобретать и осуществлять в установленном законодательством порядке имущественные и неимущественные права, нести обязанности, быть истцами и ответчиками в суде.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Территориальные избирательные комиссии не вправе осуществлять предпринимательскую и благотворительную деятельность.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Срок полномочий территориальных избирательных комиссий составляет пять лет. Если срок полномочий территориальной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Территориальные избирательные комиссии формируются в количестве пяти - четырнадцати членов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Формирование территориальной избирательной комиссии осуществляется Избирательной комиссией Приморского края на основе предложений, указанных в пункте 2 статьи 22 Федерального закона, в части 2 статьи 18 настоящего Кодекса,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избирательных комиссий предыдущего состава.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2" w:name="P396"/>
      <w:bookmarkEnd w:id="52"/>
      <w:r w:rsidRPr="009E31B2">
        <w:rPr>
          <w:rFonts w:ascii="Times New Roman" w:hAnsi="Times New Roman" w:cs="Times New Roman"/>
          <w:color w:val="000000" w:themeColor="text1"/>
        </w:rPr>
        <w:t>6. Избирательная комиссия Приморского края обязана назначить не менее пяти членов территориальной избирательной комиссии на основе поступивших предложений: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3" w:name="P400"/>
      <w:bookmarkEnd w:id="53"/>
      <w:r w:rsidRPr="009E31B2">
        <w:rPr>
          <w:rFonts w:ascii="Times New Roman" w:hAnsi="Times New Roman" w:cs="Times New Roman"/>
          <w:color w:val="000000" w:themeColor="text1"/>
        </w:rPr>
        <w:t>7. В пределах одной административно-территориальной единицы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Приморского края по согласованию с Центральной избирательной комиссией Российской Федерации. Избирательная комиссия Приморского края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образованных на судах. Территориальные избирательные комиссии, сформированные для руководства деятельностью участковых избирательных комиссий, сформированных на избирательных участках, образованных на судах, не являются юридическими лицами.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8. Избирательная комиссия Приморского края формирует территориальную избирательную комиссию нового состава не ранее 15 дней до даты истечения срока полномочий и не позднее даты истечения срока полномочий территориальной избирательной комиссии предыдущего состава, который исчисляется со дня ее первого заседания.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Решение о начале процедуры формирования территориальной избирательной комиссии нового состава должно быть принято Избирательной комиссией Приморского края не позднее чем за 60 дней до истечения срока полномочий территориальной избирательной комиссии и опубликовано не позднее семи дней со дня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Период для направления предложений по составу территориальной избирательной комиссии должен составлять не менее 30 дней после опубликования решения о формировании нового состава территориальной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Решение о формировании территориальной избирательной комиссии оформляется решением Избирательной комиссии Приморского края и подлежит опубликованию не позднее семи дней со дня его принятия.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54" w:name="P406"/>
      <w:bookmarkEnd w:id="54"/>
      <w:r w:rsidRPr="009E31B2">
        <w:rPr>
          <w:rFonts w:ascii="Times New Roman" w:hAnsi="Times New Roman" w:cs="Times New Roman"/>
          <w:color w:val="000000" w:themeColor="text1"/>
        </w:rPr>
        <w:t>Статья 22. Порядок формирования избирательной комиссии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Избирательная комиссия муниципального образования организует в соответствии с Федеральным законом, настоящим Кодексом, уставом муниципального образования подготовку и проведение выборов в органы местного самоуправления, местного референдума.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избирательная комиссия муниципального образования является муниципальным органом и не входит в структуру органов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Полномочия избирательной комиссии муниципального образования по решению Избирательной комиссии Приморского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Приморского края возлагаются на территориальную избирательную комиссию.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возлагаются на одну из них.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случае отсутствия представительного органа муниципального образования возложение полномочий избирательной комиссии муниципального образования на территориальную избирательную комиссию осуществляется по решению Избирательной комиссии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избирательная комиссия, срок ее полномочий продлевается до окончания этой избирательной кампании, кампании референдума. Данное </w:t>
      </w:r>
      <w:r w:rsidRPr="009E31B2">
        <w:rPr>
          <w:rFonts w:ascii="Times New Roman" w:hAnsi="Times New Roman" w:cs="Times New Roman"/>
          <w:color w:val="000000" w:themeColor="text1"/>
        </w:rPr>
        <w:lastRenderedPageBreak/>
        <w:t>положение не применяется при проведении повторных и дополнительных выборов депутатов представительного органа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полномочия избирательной комиссии муниципального образования могут быть прекращены досрочно законом Приморского края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Приморского края о преобразовании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5" w:name="P416"/>
      <w:bookmarkEnd w:id="55"/>
      <w:r w:rsidRPr="009E31B2">
        <w:rPr>
          <w:rFonts w:ascii="Times New Roman" w:hAnsi="Times New Roman" w:cs="Times New Roman"/>
          <w:color w:val="000000" w:themeColor="text1"/>
        </w:rPr>
        <w:t>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Приморского края, а формирование избирательной комиссии поселения - также на основе предложений избирательной комиссии муниципального района, территориальной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6" w:name="P417"/>
      <w:bookmarkEnd w:id="56"/>
      <w:r w:rsidRPr="009E31B2">
        <w:rPr>
          <w:rFonts w:ascii="Times New Roman" w:hAnsi="Times New Roman" w:cs="Times New Roman"/>
          <w:color w:val="000000" w:themeColor="text1"/>
        </w:rP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7" w:name="P421"/>
      <w:bookmarkEnd w:id="57"/>
      <w:r w:rsidRPr="009E31B2">
        <w:rPr>
          <w:rFonts w:ascii="Times New Roman" w:hAnsi="Times New Roman" w:cs="Times New Roman"/>
          <w:color w:val="000000" w:themeColor="text1"/>
        </w:rPr>
        <w:t>9.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58" w:name="P422"/>
      <w:bookmarkEnd w:id="58"/>
      <w:r w:rsidRPr="009E31B2">
        <w:rPr>
          <w:rFonts w:ascii="Times New Roman" w:hAnsi="Times New Roman" w:cs="Times New Roman"/>
          <w:color w:val="000000" w:themeColor="text1"/>
        </w:rPr>
        <w:t>10.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избирательной комиссии в следующем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если полномочия избирательной комиссии муниципального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если полномочия избирательной комиссии муниципального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3) если полномочия территориальной избирательной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Предложения Избирательной комиссии Приморского края, избирательной комиссии муниципального района, территориальной избирательной комиссии, указанные в частях 9 и 10 настоящей статьи, готовятся с учетом предложений общественных объединений, за исключением общественных объединений, указанных в части 8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 случае, если указанных в частях 8, 9 или 10 настоящей статьи поступивших предложений недостаточно для реализации соответственно частей 8, 9 или 10 настоящей статьи, назначение оставшихся членов комиссии осуществляется на основе предложений, предусмотренных частью 7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Представительный орган муниципального образования формирует избирательную комиссию муниципального образования нового состава не ранее 15 дней до даты истечения срока полномочий и не позднее даты истечения срока полномочий избирательной комиссии муниципального образования предыдущего состава, который исчисляется со дня ее первого заседания.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Решение о начале процедуры формирования избирательной комиссии муниципального образования нового состава должно быть принято представительным органом муниципального образования не позднее чем за 60 дней до истечения срока полномочий избирательной комиссии муниципального образования и опубликовано не позднее семи дней со дня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семи дней со дня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Период для направления предложений по составу избирательной комиссии муниципального образования должен составлять не менее 30 дней после опубликования решения о формировании нового состава избирательной комиссии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Решение о формировании избирательной комиссии муниципального образования оформляется решением представительного органа муниципального образования и подлежит опубликованию не позднее семи дней со дня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Указанное решение направляется представительным органом муниципального района, городского округа в Избирательную комиссию Приморского края, а представительным органом поселения - в избирательную комиссию муниципального района не позднее трех дней со дня его принятия.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59" w:name="P435"/>
      <w:bookmarkEnd w:id="59"/>
      <w:r w:rsidRPr="009E31B2">
        <w:rPr>
          <w:rFonts w:ascii="Times New Roman" w:hAnsi="Times New Roman" w:cs="Times New Roman"/>
          <w:color w:val="000000" w:themeColor="text1"/>
        </w:rPr>
        <w:t>Статья 23. Порядок формирования окружной избирательной комиссии по выборам депутатов представительного органа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Окружная избирательная комиссия по выборам депутатов представительного органа муниципального образования формируется в каждом одномандатном (многомандатном) избирательном округе.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Срок полномочий окружных избирательных комиссий по выборам депутатов представительного органа муниципального образования истекает через два месяца со дня официального опубликования результатов выборов, если в вышестоящую избирательную </w:t>
      </w:r>
      <w:r w:rsidRPr="009E31B2">
        <w:rPr>
          <w:rFonts w:ascii="Times New Roman" w:hAnsi="Times New Roman" w:cs="Times New Roman"/>
          <w:color w:val="000000" w:themeColor="text1"/>
        </w:rPr>
        <w:lastRenderedPageBreak/>
        <w:t>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60" w:name="P439"/>
      <w:bookmarkEnd w:id="60"/>
      <w:r w:rsidRPr="009E31B2">
        <w:rPr>
          <w:rFonts w:ascii="Times New Roman" w:hAnsi="Times New Roman" w:cs="Times New Roman"/>
          <w:color w:val="000000" w:themeColor="text1"/>
        </w:rPr>
        <w:t>3. Окружная избирательная комиссия по выборам депутатов представительного органа муниципального образования формируется не позднее чем за 60 дней до дня голосования в количестве семи - девяти членов с правом решающего голоса избирательной комиссией муниципального образования с соблюдением общих условий формирования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Формирование окружной избирательной комиссии по выборам депутатов представительного органа муниципального образования осуществляется избирательной комиссией муниципального образования на основе предложений, указанных в пункте 2 статьи 22 Федерального закона, части 2 статьи 18 настоящего Кодекса, а также предложений представительных органов муниципального образования, предложений собраний избирателей по месту жительства, работы, службы, учебы.</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61" w:name="P441"/>
      <w:bookmarkEnd w:id="61"/>
      <w:r w:rsidRPr="009E31B2">
        <w:rPr>
          <w:rFonts w:ascii="Times New Roman" w:hAnsi="Times New Roman" w:cs="Times New Roman"/>
          <w:color w:val="000000" w:themeColor="text1"/>
        </w:rPr>
        <w:t>5. Избирательная комиссия муниципального образования обязана назначить не менее одной второй от общего числа членов окружной избирательной комиссии по выборам депутатов представительного органа муниципального образования на основе поступивших предложений: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Избирательная комиссия муниципального образования объявляет о приеме предложений по составу окружной избирательной комиссии по выборам депутатов представительного органа муниципального образования. Срок приема предложений по составу окружной избирательной комиссии по выборам депутатов представительного органа муниципального образования не может составлять менее 10 дней. Решение избирательной комиссии муниципального образования об объявлении о приеме предложений по составу окружной избирательной комиссии по выборам депутатов представительного органа муниципального образования подлежит опубликованию.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Полномочия окружной избирательной комиссии по выборам депутатов представительного органа муниципального образования решением избирательной комиссии муниципального образования могут осуществляться избирательной комиссией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Если избирательная комиссия муниципального образования не назначит состав или часть состава окружной избирательной комиссии по выборам депутатов представительного органа муниципального образования в срок, установленный частью 3 настоящей статьи, либо если на соответствующей территории указанная избирательная комиссия не сформирована, состав или часть состава окружной избирательной комиссии назначается Избирательной комиссией Приморского края с соблюдением требований, установленных Федеральным законом, настоящим Кодексом.</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62" w:name="P449"/>
      <w:bookmarkEnd w:id="62"/>
      <w:r w:rsidRPr="009E31B2">
        <w:rPr>
          <w:rFonts w:ascii="Times New Roman" w:hAnsi="Times New Roman" w:cs="Times New Roman"/>
          <w:color w:val="000000" w:themeColor="text1"/>
        </w:rPr>
        <w:t>Статья 24. Порядок формирования участковых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63" w:name="P451"/>
      <w:bookmarkEnd w:id="63"/>
      <w:r w:rsidRPr="009E31B2">
        <w:rPr>
          <w:rFonts w:ascii="Times New Roman" w:hAnsi="Times New Roman" w:cs="Times New Roman"/>
          <w:color w:val="000000" w:themeColor="text1"/>
        </w:rPr>
        <w:t>1. Для обеспечения процесса голосования избирателей и подсчета голосов избирателей на избирательных участках формируются участковые избирательные комиссии. На избирательных участках, образованных в соответствии с пунктом 2 статьи 19 Федерального закона, частью 2 статьи 16 настоящего Кодекса, участковые избирательные комиссии формируются территориальными избирательные комиссиями.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64" w:name="P452"/>
      <w:bookmarkEnd w:id="64"/>
      <w:r w:rsidRPr="009E31B2">
        <w:rPr>
          <w:rFonts w:ascii="Times New Roman" w:hAnsi="Times New Roman" w:cs="Times New Roman"/>
          <w:color w:val="000000" w:themeColor="text1"/>
        </w:rPr>
        <w:t>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участковая избирательная комиссия формируется территориальной избирательной комиссией из резерва составов участковых избирательных комиссий, предусмотренного пунктом 5(1) статьи 27 Федерального закона, не позднее чем за 15 дней до дня голосования, а в исключительных случаях - не позднее дня, предшествующего дню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Формирование участковой избирательной комиссии на избирательном участке, образованном на судне, которое будет находиться в день голосования в плавании, осуществляется в срок не позднее чем за 15 дней до дня голосования, а в исключительных случаях - не позднее дня, предшествующего дню голосования капитаном судна по согласованию с территориальной избирательной комиссией из числа членов экипажа, в том числе не входящих в резерв составов участковых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На избирательных участках, образованных в результате уточнения перечня избирательных участков в случаях, предусмотренных частями 2 и 2(1) статьи 16 настоящего Кодекса, участковые избирательные комиссии вне периода избирательной кампании формируются в течение 60 дней со дня принятия решения об уточнении перечня избирательных участков, а в период избирательной кампании - не позднее чем за 35 дней до дня голосования. Срок приема предложений по их составу составляет 30 дней.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2(1) введена Законом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Срок полномочий участковой избирательной комиссии, сформированной в соответствии с частью 1 настоящей статьи, составляет пять лет. Если срок полномочий участковой избирательной комиссии, сформированной в соответствии с частью 1 настоящей статьи,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полномочий участковой избирательной комиссии, сформированной в соответствии с частью 2 настоящей статьи, устанавливается сформировавшими ее территориальной избирательной комиссией либо должностным лицом, но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Число членов участковой избирательной комиссии с правом решающего голоса определяется формирующими ее территориальной избирательной комиссией либо должностным лицом в зависимости от числа избирателей, зарегистрированных на территории соответствующего избирательного участка, в следующих пределах: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 до 1001 избирателя - 3 - 9 членов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от 1001 до 2001 избирателя - 7 - 12 членов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более 2000 избирателей - 7 - 16 членов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65" w:name="P461"/>
      <w:bookmarkEnd w:id="65"/>
      <w:r w:rsidRPr="009E31B2">
        <w:rPr>
          <w:rFonts w:ascii="Times New Roman" w:hAnsi="Times New Roman" w:cs="Times New Roman"/>
          <w:color w:val="000000" w:themeColor="text1"/>
        </w:rPr>
        <w:t>5. В случае совмещения дней голосования на выборах разных уровней максимальное число членов участковой избирательной комиссии с правом решающего голоса, предусмотренное частью 4 настоящей статьи, может быть увеличено, но не более чем на четыре из резерва составов участковых комиссий на срок, установленный территориальной избирательной комиссией. Этот срок не может истекать ранее чем через 10 дней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избирательной комиссии продлеваются до дня принятия вышестоящей избирательной комиссией решения либо до дня, следующего за днем исполнения участковой избирательной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66" w:name="P462"/>
      <w:bookmarkEnd w:id="66"/>
      <w:r w:rsidRPr="009E31B2">
        <w:rPr>
          <w:rFonts w:ascii="Times New Roman" w:hAnsi="Times New Roman" w:cs="Times New Roman"/>
          <w:color w:val="000000" w:themeColor="text1"/>
        </w:rPr>
        <w:t>6. Формирование участковой избирательной комиссии осуществляется на основе предложений, указанных в пункте 2 статьи 22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Избирательная комиссия, уполномоченная принимать решение по формированию участковых избирательных комиссий, объявляет о приеме предложений по составу участковой избирательной комиссии. Срок приема предложений по составу участковой избирательной комиссии не может составлять менее 30 дней. Решение избирательной комиссии об объявлении о приеме предложений по составу участковой избирательной комиссии подлежит опубликованию.</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67" w:name="P464"/>
      <w:bookmarkEnd w:id="67"/>
      <w:r w:rsidRPr="009E31B2">
        <w:rPr>
          <w:rFonts w:ascii="Times New Roman" w:hAnsi="Times New Roman" w:cs="Times New Roman"/>
          <w:color w:val="000000" w:themeColor="text1"/>
        </w:rPr>
        <w:t>8. 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политических партий, выдвинувших списки кандидатов, допущенные к распределению депутатских мандатов в Законодательном Собрании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Кандидатуры, предложенные в состав участковой избирательной комиссии в соответствии с частью 6 настоящей статьи, но не назначенные членами избирательной комиссии, зачисляются в резерв составов участковых избирательных комиссий, который формируется Избирательной комиссией Приморского края или по ее решению территориальными избирательными комиссиями в порядке, установленном Центральной избирательной комиссией Российской Федерации.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10.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w:t>
      </w:r>
      <w:r w:rsidRPr="009E31B2">
        <w:rPr>
          <w:rFonts w:ascii="Times New Roman" w:hAnsi="Times New Roman" w:cs="Times New Roman"/>
          <w:color w:val="000000" w:themeColor="text1"/>
        </w:rPr>
        <w:lastRenderedPageBreak/>
        <w:t>Центральной избирательной комиссией Российской Федерации.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25. Полномочия избирательной комиссии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68" w:name="P474"/>
      <w:bookmarkEnd w:id="68"/>
      <w:r w:rsidRPr="009E31B2">
        <w:rPr>
          <w:rFonts w:ascii="Times New Roman" w:hAnsi="Times New Roman" w:cs="Times New Roman"/>
          <w:color w:val="000000" w:themeColor="text1"/>
        </w:rPr>
        <w:t>1. В соответствии с Федеральным законом, настоящим Кодексом Избирательная комиссия Приморского края: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21.07.2016 N 863-КЗ)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на территории Приморского края контроль за соблюдением избирательных прав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осуществляет на территории Приморского края контроль за соблюдением нормативов технологического оборудования для работы участковых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обеспечивает на территории Приморского края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 изданием необходимой печатной продукции;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осуществляет на территории Приморского края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установления итогов голосования, определения результатов выборов, а также порядка опубликования итогов голосования и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утверждает перечень территориальных избирательных комиссий, определяет местонахождение и количественный состав каждой из них;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формирует территориальные избирательные комиссии и назначает их председателей;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оказывает правовую, методическую, организационно-техническую помощь нижестоящим 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 в органы государственной власти Приморского края, органы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12)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w:t>
      </w:r>
      <w:r w:rsidRPr="009E31B2">
        <w:rPr>
          <w:rFonts w:ascii="Times New Roman" w:hAnsi="Times New Roman" w:cs="Times New Roman"/>
          <w:color w:val="000000" w:themeColor="text1"/>
        </w:rPr>
        <w:lastRenderedPageBreak/>
        <w:t>пожертвований граждан и юридических лиц, информировании граждан о результатах этих проверок;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издает инструкции и иные акты по вопросам применения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представляет по запросу избирательной комиссии муниципального образования сведения о численности на соответствующей территории избирателей, являющихся инвалидами, с указанием групп инвалидности;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устанавливает единую нумерацию избирательных участков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обеспечивает единообразное применение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Избирательная комиссия Приморского края при подготовке и проведении выборов депутатов Законодательного Собрания Приморского края в пределах своих полномочий, установленных федеральными законами, Уставом Приморского края, настоящим Кодексом, законами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полномочия в соответствии с частью 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организует подготовку и проведение выборов, руководит деятельностью окружных, территориальных и участковых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определяет и в установленном порядке представляет на рассмотрение Законодательного Собрания Приморского края схему одномандатных избирательных округов, а в случае, предусмотренном частью 3 статьи 15 настоящего Кодекса, утверждает схему одномандатных избирательных округов;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формирует окружные избирательные комиссии и назначает их председателей;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заверяет списки кандидатов, выдвинутые избирательными объединениями;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регистрирует списки кандидатов, выдвинутые избирательными объединениями;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публикует зарегистрированные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13) осуществляет контроль за соблюдением правил информирования избирателей, проведения предвыборной агитации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окружными и территориальными избирательными комиссиями, и осуществляет контроль за целевым использованием этих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утверждает текст избирательного бюллетеня для голосования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обеспечивает изготовление избирательных бюллетеней по единому избирательному округу и одномандатным избирательным округам и их передачу территориальным 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утверждает образцы печатей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рассматривает вопросы материально-технического обеспечения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рассматривает жалобы (заявления) на решения и действия (бездействие) окружных и территориальных избирательных комиссий, принимает по жалобам (заявлениям) мотивированные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23) определяет результаты выборов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24) устанавливает, кто из зарегистрированных кандидатов, включенных в списки кандидатов, выдвинутые избирательными объединениями, избран депутатами Законодательного Собрания Приморского края по единому избирательному округу, и выдает им удостоверения об избрании;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25)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26) назначает и организует повторное голосование по выборам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27) откладывает проведение голосования в случаях, предусмотренных пунктом 33 статьи 38 Федерального закона, частью 6 статьи 50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28) организует повторные и дополнительные выборы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29)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 Избирательная комиссия Приморского края при подготовке и проведении выборов Губернатора Приморского края в пределах своих полномочий, установленных федеральными </w:t>
      </w:r>
      <w:r w:rsidRPr="009E31B2">
        <w:rPr>
          <w:rFonts w:ascii="Times New Roman" w:hAnsi="Times New Roman" w:cs="Times New Roman"/>
          <w:color w:val="000000" w:themeColor="text1"/>
        </w:rPr>
        <w:lastRenderedPageBreak/>
        <w:t>законами, Уставом Приморского края, настоящим Кодексом, законами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полномочия в соответствии с частью 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организует подготовку и проведение выборов, руководит деятельностью территориальных и участковых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регистрирует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регистрирует доверенных лиц, уполномоченных представителей кандидатов, избирательных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осуществляет контроль за поступлением и расходованием средств избирательных фондов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осуществляет контроль за соблюдением правил информирования избирателей, проведения предвыборной агитации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осуществляет на территории Приморского края меры по организации финансирования подготовки и проведения выборов, распределяет средства, выделенные ей на финансовое обеспечение подготовки и проведения выборов, в том числе распределяет часть этих средств между территориальными избирательными комиссиями, и осуществляет контроль за целевым использованием этих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утверждает текст избирательного бюллетеня;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обеспечивает изготовление избирательных бюллетеней и их передачу территориальным 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утверждает образцы печатей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рассматривает вопросы материально-технического обеспечения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рассматривает жалобы (заявления) на решения и действия (бездействие) нижестоящих избирательных комиссий, принимает по жалобам (заявлениям) мотивированные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19) определяет результаты выборов Губернатора Приморского края и осуществляет их официальное опубликование, выдает избранному Губернатору Приморского края удостоверение об избрании;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назначает и организует повторное голосование по выборам Губернатора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откладывает проведение голосования в случаях, предусмотренных пунктом 33 статьи 38 Федерального закона, частью 6 статьи 50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организует повторные выборы Губернатора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Избирательная комиссия Приморского края при подготовке и проведении выборов в органы местного самоуправления в пределах своих полномочий, установленных федеральными законами, настоящим Кодексом, законами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полномочия в соответствии с частью 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при проведении выборов в органы местного самоуправления, в соответствии с пунктом 7 статьи 75 Федерального закона, частью 7 статьи 90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26. Полномочия окружной избирательной комиссии по выборам депутатов законодательного собрания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на территории одномандатного избирательного округа контроль за соблюдением избирательных прав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координирует деятельность территориальных и участковых избирательных комиссий, действующих на территории одномандатного избирательного округа;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избирательному округу, публикует сведения о зарегистрированных кандидатах;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регистрирует кандидатов, выдвинутых по одномандатному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6) обеспечивает на соответствующей территории для всех кандидатов, избирательных объединений </w:t>
      </w:r>
      <w:proofErr w:type="gramStart"/>
      <w:r w:rsidRPr="009E31B2">
        <w:rPr>
          <w:rFonts w:ascii="Times New Roman" w:hAnsi="Times New Roman" w:cs="Times New Roman"/>
          <w:color w:val="000000" w:themeColor="text1"/>
        </w:rPr>
        <w:t>соблюдение</w:t>
      </w:r>
      <w:proofErr w:type="gramEnd"/>
      <w:r w:rsidRPr="009E31B2">
        <w:rPr>
          <w:rFonts w:ascii="Times New Roman" w:hAnsi="Times New Roman" w:cs="Times New Roman"/>
          <w:color w:val="000000" w:themeColor="text1"/>
        </w:rPr>
        <w:t xml:space="preserve"> установленных федеральными законами, настоящим Кодексом, законами Приморского края условий предвыборной деятельности;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7)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осуществляет на соответствующей территории контроль за соблюдением участниками избирательного процесса порядка и правил проведения предвыборной агитации;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утверждает текст избирательного бюллетеня для голосования по одномандатному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определяет результаты выборов по одномандатному избирательному округу и итоги голосования по единому избирательному округу, направляет данные о результатах выборов по одномандатному избирательному округу и об итогах голосования по единому избирательному округу на соответствующей территории в Избирательную комиссию Приморского края, направляет в средства массовой информации общие данные о результатах выборов по избирательному округу в порядке и сроки, которые установлены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выдает удостоверение об избрании зарегистрированному кандидату, избранному депутатом Законодательного Собрания Приморского края по соответствующему одномандатному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оказывает правовую, организационно-техническую помощь нижестоящим 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обеспечивает соблюдение порядка хранения, передачи в архивы и уничтожения по истечении сроков хранения избирательных документов;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обеспечивает информирование избирателей о сроках и порядке осуществления избирательных действий, ходе избирательной кампании, кандидатах;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проводит повторные и дополнительные выборы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в случаях, предусмотренных настоящим Кодексом, проводит повторное голосование;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27. Полномочия территориальной избирательной комиссии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настоящим Кодексом территориальная избирательная комиссия: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на соответствующей территории контроль за соблюдением избирательных прав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организует закупку технологического оборудования (кабины для голосования, ящики для голосования) для участковых избирательных комиссий, в том числе по поручению Избирательной </w:t>
      </w:r>
      <w:r w:rsidRPr="009E31B2">
        <w:rPr>
          <w:rFonts w:ascii="Times New Roman" w:hAnsi="Times New Roman" w:cs="Times New Roman"/>
          <w:color w:val="000000" w:themeColor="text1"/>
        </w:rPr>
        <w:lastRenderedPageBreak/>
        <w:t>комиссии Приморского края при проведении выборов в органы государственной власти Приморского края; осуществляет на соответствующей территории контроль за соблюдением нормативов технологического оборудования для участковых избирательных комиссий, а также учет и сохранность указанного оборудования;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(п. 2 в ред. Закона Приморского края от 21.07.2016 N 863-КЗ)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обеспечивает на соответствующей территории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формирует участковые избирательные комиссии и назначает их председателей;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принимает по жалобам (заявлениям) мотивированные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заслушивает сообщения органов исполнительной власти Приморского края и органов местного самоуправления по вопросам, связанным с подготовкой и проведением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составляет списки избирателей по соответствующей территории отдельно по каждому избирательному участку, за исключением случаев, предусмотренных частями 4 - 6 статьи 14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распределяет средства, выделенные ей на финансовое обеспечение подготовки и проведения выборов, в том числе распределяет часть этих средств между участковыми избирательными комиссиями, и контролирует их целевое использование;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осуществляет контроль за соблюдением на соответствующей территории порядка информирования избирателей, проведения предвыборной агитации;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организует доставку в участковые избирательные комиссии избирательных бюллетеней и иных документов, связанных с подготовкой и проведением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организует досрочное голосование в случаях, предусмотренных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оказывает методическую, организационно-техническую и иную помощь участковым избирательным комиссиям в проведении голосования на избирательных участках;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осуществляет на соответствующей территории меры по соблюдению единого порядка установления итогов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в случаях, предусмотренных законом, устанавливает итоги голосования на соответствующей территории, сообщает их представителям средств массовой информации и передает протоколы об итогах голосования в окружную избирательную комиссию или избирательную комиссию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обеспечивает хранение и передачу в вышестоящую избирательную комиссию или в архив документов, связанных с подготовкой и проведением выборов, в соответствии с утвержденным Избирательной комиссией Приморского края порядком, уничтожает избирательные документы по истечении сроков хранения;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обеспечивает информирование избирателей о сроках и порядке осуществления избирательных действий, ходе избирательной кампании;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17) осуществляет иные полномочия в соответствии с федеральными законами, Уставом Приморского края, настоящим Кодексом, законами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28. Полномочия избирательной комиссии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69" w:name="P598"/>
      <w:bookmarkEnd w:id="69"/>
      <w:r w:rsidRPr="009E31B2">
        <w:rPr>
          <w:rFonts w:ascii="Times New Roman" w:hAnsi="Times New Roman" w:cs="Times New Roman"/>
          <w:color w:val="000000" w:themeColor="text1"/>
        </w:rPr>
        <w:t>1. В соответствии с Федеральным законом, настоящим Кодексом избирательная комиссия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на территории муниципального образования контроль за соблюдением избирательных прав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изданием необходимой печатной продукции;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0" w:name="P602"/>
      <w:bookmarkEnd w:id="70"/>
      <w:r w:rsidRPr="009E31B2">
        <w:rPr>
          <w:rFonts w:ascii="Times New Roman" w:hAnsi="Times New Roman" w:cs="Times New Roman"/>
          <w:color w:val="000000" w:themeColor="text1"/>
        </w:rPr>
        <w:t>4) составляет списки избирателей по избирательным участкам;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установления итогов голосования, определения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осуществляет на территории муниципального образования меры по обеспечению при проведении выборов в органы местного самоуправления соблюдения единого порядка опубликования итогов голосования и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контролирует целевое использование указанных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оказывает правовую, методическую, организационно-техническую помощь нижестоящим 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заслушивает сообщения органов местного самоуправления по вопросам, связанным с подготовкой и проведением выборов в органы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рассматривает жалобы (заявления) на решения и действия (бездействие) нижестоящих избирательных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обеспечивает единообразное применение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издает инструкции и иные акты по вопросам применения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обеспечивает соблюдение порядка хранения, передачи в архивы и уничтожения по истечении сроков хранения избирательных документов;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организует досрочное голосование в случаях, предусмотренных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15) организует закупку технологического оборудования (кабины для голосования, ящики для голосования) для участковых избирательных комиссий; осуществляет на территории муниципального образования контроль за соблюдением нормативов технологического оборудования для участковых избирательных комиссий.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(п. 15 введен Законом Приморского края от 21.07.2016 N 863-КЗ)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Избирательная комиссия муниципального образования при подготовке и проведении выборов депутатов представительного органа муниципального образования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полномочия в соответствии с частью 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организует подготовку и проведение выборов, руководит деятельностью окружных и участковых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определяет и в установленном порядке представляет на рассмотрение представительного органа муниципального образования схему одномандатных (многомандатных) избирательных округов, а в случае, предусмотренном частью 3 статьи 15 настоящего Кодекса, утверждает схему одномандатных (многомандатных) избирательных округов;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формирует окружные избирательные комиссии и назначает их председателей;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заверяет списки кандидатов, выдвинутые избирательными объединениями;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регистрирует списки кандидатов, выдвинутые избирательными объединениями;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публикует зарегистрированные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регистрирует доверенных лиц, уполномоченных представителей избирательных объединений, в том числе уполномоченных представителей избирательных объединений, выдвинувших списки кандидатов,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выдает кандидатам, зарегистрированным в составе списка кандидатов по единому избирательному округу, доверенным лицам, уполномоченным представителям избирательных объединений удостоверения установленного образца;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осуществляет контроль за поступлением и расходованием средств избирательных фондов избирательных объединений, выдвинувших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утверждает текст избирательного бюллетеня для голосования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16) обеспечивает изготовление избирательных бюллетеней по единому избирательному округу и одномандатным (многомандатным) избирательным округам и их передачу нижестоящим </w:t>
      </w:r>
      <w:r w:rsidRPr="009E31B2">
        <w:rPr>
          <w:rFonts w:ascii="Times New Roman" w:hAnsi="Times New Roman" w:cs="Times New Roman"/>
          <w:color w:val="000000" w:themeColor="text1"/>
        </w:rPr>
        <w:lastRenderedPageBreak/>
        <w:t>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рассматривает вопросы материально-технического обеспечения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обеспечивает информирование избирателей о сроках и порядке осуществления избирательных действий, ходе избирательной кампании, об избирательных объединениях, выдвинувших списки кандидатов, избирательных объединениях, зарегистрировавших списки кандидатов, кандидатах, зарегистрированных кандидатах;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определяет результаты выборов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устанавливает, кто из зарегистрированных кандидатов, включенных в списки кандидатов, выдвинутые избирательными объединениями, избран депутатами представительного органа муниципального образования по единому избирательному округу, и выдает им удостоверения об избрании;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назначает и организует повторное голосование по выборам депутатов представительного органа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23) откладывает проведение голосования в случаях, предусмотренных пунктом 33 статьи 38 Федерального закона, частью 6 статьи 50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24) организует повторные и дополнительные выборы депутатов представительного органа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25)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Избирательная комиссия муниципального образования при подготовке и проведении выборов главы муниципального образования, иного выборного должностного лица местного самоуправления в пределах своих полномочий, установленных федеральными законами, настоящим Кодексом, законами Приморского края, уставом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полномочия в соответствии с частью 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1" w:name="P643"/>
      <w:bookmarkEnd w:id="71"/>
      <w:r w:rsidRPr="009E31B2">
        <w:rPr>
          <w:rFonts w:ascii="Times New Roman" w:hAnsi="Times New Roman" w:cs="Times New Roman"/>
          <w:color w:val="000000" w:themeColor="text1"/>
        </w:rPr>
        <w:t>2) организует подготовку и проведение выборов, руководит деятельностью участковых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регистрирует доверенных лиц, уполномоченных представителей кандидатов, избирательных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регистрирует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выдает зарегистрированным кандидатам, доверенным лицам и уполномоченным представителям кандидатов, избирательных объединений удостоверения установленного образца;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осуществляет контроль за поступлением и расходованием средств избирательных фондов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по представлению органа исполнительной власти, уполномоченного на осуществление функций по регистрации средств массовой информации, публикует перечень муниципальных организаций телерадиовещания и муниципальных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8) осуществляет контроль за соблюдением правил информирования избирателей, проведения предвыборной агитации на территории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устанавливает форму избирательных бюллетеней, списка избирателей и других избирательных документов, решает вопросы, связанные с их изготовлением;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утверждает текст избирательного бюллетеня;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обеспечивает изготовление избирательных бюллетеней и их передачу участковым 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рассматривает вопросы материально-технического обеспечения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обеспечивает информирование избирателей о сроках и порядке осуществления избирательных действий, кандидатах, зарегистрированных кандидатах, избирательных объединениях, выдвинувших кандидатов, о ходе избирательной кампании;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определяет результаты выборов главы муниципального образования, иного выборного должностного лица местного самоуправления и осуществляет их официальное опубликование, выдает избранному главе муниципального образования, иному выборному должностному лицу местного самоуправления удостоверение об избрании;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назначает и организует повторное голосование по выборам главы муниципального образования, иного выборного должностного лица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откладывает проведение голосования по выборам главы муниципального образования, иного выборного должностного лица в случаях, предусмотренных пунктом 33 статьи 38 Федерального закона, частью 6 статьи 50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организует повторные выборы главы муниципального образования, иного выборного должностного лица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осуществляет иные полномочия в соответствии с федеральными законами, настоящим Кодексом, законами Приморского края, уставом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Полномочия, предусмотренные пунктом 4 части 1, пунктом 2 части 3 настоящей статьи, осуществляются территориальными избирательными комиссиями в случаях, предусмотренных частями 4 и 5 статьи 17 настоящего Кодекса.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29. Полномочия окружной избирательной комиссии по выборам депутатов представительного органа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настоящим Кодексом окружная избирательная комиссия по выборам депутатов представительного органа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осуществляет на территории избирательного округа контроль за соблюдением избирательных прав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координирует деятельность участковых избирательных комиссий, рассматривает жалобы (заявления) на решения и действия (бездействие) участковых избирательных комиссий, принимает по жалобам (заявлениям) мотивированные решения в случаях и порядке, предусмотренных федеральным законом,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 взаимодействует с органами местного самоуправления по вопросам, связанным с </w:t>
      </w:r>
      <w:r w:rsidRPr="009E31B2">
        <w:rPr>
          <w:rFonts w:ascii="Times New Roman" w:hAnsi="Times New Roman" w:cs="Times New Roman"/>
          <w:color w:val="000000" w:themeColor="text1"/>
        </w:rPr>
        <w:lastRenderedPageBreak/>
        <w:t>подготовкой и проведением выборов в избирательном округе;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обеспечивает информирование участников избирательного процесса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регистрирует кандидатов, выдвинутых по одномандатному (многомандатному) избирательному округу, их доверенных лиц, уполномоченных представителей по финансовым вопросам и выдает указанным лицам удостоверения установленного образца;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6) обеспечивает на соответствующей территории для всех кандидатов, избирательных объединений </w:t>
      </w:r>
      <w:proofErr w:type="gramStart"/>
      <w:r w:rsidRPr="009E31B2">
        <w:rPr>
          <w:rFonts w:ascii="Times New Roman" w:hAnsi="Times New Roman" w:cs="Times New Roman"/>
          <w:color w:val="000000" w:themeColor="text1"/>
        </w:rPr>
        <w:t>соблюдение</w:t>
      </w:r>
      <w:proofErr w:type="gramEnd"/>
      <w:r w:rsidRPr="009E31B2">
        <w:rPr>
          <w:rFonts w:ascii="Times New Roman" w:hAnsi="Times New Roman" w:cs="Times New Roman"/>
          <w:color w:val="000000" w:themeColor="text1"/>
        </w:rPr>
        <w:t xml:space="preserve"> установленных федеральными законами, настоящим Кодексом, законами Приморского края условий предвыборной деятельности;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заслушивает сообщения органов местного самоуправления по вопросам, связанным с подготовкой и проведением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осуществляет контроль за соблюдением участниками избирательного процесса порядка и правил проведения предвыборной агитации;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обеспечивает контроль за поступлением и расходованием средств избирательных фондов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утверждает текст избирательного бюллетеня для голосования по одномандатному (многомандатному)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организует досрочное голосование в случаях, предусмотренных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определяет результаты выборов по одномандатному (многомандатному) избирательному округу, а в случаях, предусмотренных настоящим Кодексом, также итоги голосования по единому избирательному округу, направляет данные о результатах выборов по одномандатному (многомандатному) избирательному округу и об итогах голосования по единому избирательному округу на соответствующей территории в избирательную комиссию муниципального образования, публикует общие данные о результатах выборов в порядке и сроки, которые установлены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выдает удостоверение об избрании зарегистрированному кандидату, избранному депутатом представительного органа муниципального образования по соответствующему одномандатному (многомандатному)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оказывает правовую, организационно-техническую помощь участковым избирательным комиссиям;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обеспечивает соблюдение порядка хранения, передачи в архивы и уничтожения по истечении сроков хранения избирательных документов;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обеспечивает информирование избирателей о сроках и порядке осуществления избирательных действий, ходе избирательной кампании, кандидатах;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18) проводит повторные и дополнительные выборы депутатов представительного органа </w:t>
      </w:r>
      <w:r w:rsidRPr="009E31B2">
        <w:rPr>
          <w:rFonts w:ascii="Times New Roman" w:hAnsi="Times New Roman" w:cs="Times New Roman"/>
          <w:color w:val="000000" w:themeColor="text1"/>
        </w:rPr>
        <w:lastRenderedPageBreak/>
        <w:t>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в случаях, предусмотренных настоящим Кодексом, проводит повторное голосование;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осуществляет иные полномочия в соответствии с федеральными законами, настоящим Кодексом.</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30. Полномочия участковой избирательной комиссии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настоящим Кодексом участковая избирательная комиссия: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уточняет список избирателей, а в случаях, предусмотренных настоящим Кодексом, составляет список избирателей, производит ознакомление избирателей со списком избирателей, рассматривает заявления об ошибках и о неточностях в данном списке и решает вопросы о внесении в него соответствующих изменений;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обеспечивает подготовку помещений для голосования, ящиков для голосования и другого оборудования;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контролирует соблюдение на территории избирательного участка порядка проведения предвыборной агитации;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организует на избирательном участке голосование в день голосования, а также досрочное голосование в случаях, предусмотренных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рассматривает в пределах своих полномочий жалобы (заявления) на нарушение законов и принимает по указанным жалобам (заявлениям) мотивированные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обеспечивает хранение и передачу в вышестоящие избирательные комиссии документов, связанных с подготовкой и проведением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осуществляет иные полномочия в соответствии с федеральными законами, настоящим Кодексом, законами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31. Организация деятельности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Деятельность избирательных комиссий осуществляется коллегиально.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Избирательная комиссия правомочна приступить к работе, если ее состав сформирован не </w:t>
      </w:r>
      <w:r w:rsidRPr="009E31B2">
        <w:rPr>
          <w:rFonts w:ascii="Times New Roman" w:hAnsi="Times New Roman" w:cs="Times New Roman"/>
          <w:color w:val="000000" w:themeColor="text1"/>
        </w:rPr>
        <w:lastRenderedPageBreak/>
        <w:t>менее чем на две трети от установленного числа членов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Избирательная комиссия Приморского края, избирательная комиссия муниципального образования, территориальная избирательная комиссия, а также участковая избирательная комиссия, сформированная в соответствии с пунктом 1 статьи 27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Со дня первого заседания избирательной комиссии нового состава полномочия избирательной комиссии предыдущего состава прекращаются. Срок полномочий избирательной комиссии исчисляется со дня ее первого заседания.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2" w:name="P708"/>
      <w:bookmarkEnd w:id="72"/>
      <w:r w:rsidRPr="009E31B2">
        <w:rPr>
          <w:rFonts w:ascii="Times New Roman" w:hAnsi="Times New Roman" w:cs="Times New Roman"/>
          <w:color w:val="000000" w:themeColor="text1"/>
        </w:rPr>
        <w:t>4. Председатель Избирательной комиссии Приморского края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комиссии с правом решающего голоса в следующем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при наличии предложения Избирательной комиссии Приморского края - по предложению Избирательной комиссии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случае отсутствия предложения Избирательной комиссии Приморского края - по предложениям, внесенным членами избирательной комиссии муниципального района, городского округа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3" w:name="P712"/>
      <w:bookmarkEnd w:id="73"/>
      <w:r w:rsidRPr="009E31B2">
        <w:rPr>
          <w:rFonts w:ascii="Times New Roman" w:hAnsi="Times New Roman" w:cs="Times New Roman"/>
          <w:color w:val="000000" w:themeColor="text1"/>
        </w:rPr>
        <w:t>6. Председатель избирательной комиссии поселения избирается тайным голосованием на ее первом заседании из числа членов этой избирательной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избирательной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4" w:name="P713"/>
      <w:bookmarkEnd w:id="74"/>
      <w:r w:rsidRPr="009E31B2">
        <w:rPr>
          <w:rFonts w:ascii="Times New Roman" w:hAnsi="Times New Roman" w:cs="Times New Roman"/>
          <w:color w:val="000000" w:themeColor="text1"/>
        </w:rPr>
        <w:t>7. В соответствии с Федеральным законом, если предложенная избирательной комиссией кандидатура на должность председателя избирательной комиссии будет отклонена, избирательная комиссия, по предложению которой в соответствии с частями 4 - 6 настоящей статьи он избирается, обязана предложить новую кандидатуру из числа членов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избирательной комиссии.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Приморского края. Председатель участковой избирательной комиссии назначается на должность из числа членов комиссии с правом решающего голоса и освобождается от должности решением территориальной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5" w:name="P715"/>
      <w:bookmarkEnd w:id="75"/>
      <w:r w:rsidRPr="009E31B2">
        <w:rPr>
          <w:rFonts w:ascii="Times New Roman" w:hAnsi="Times New Roman" w:cs="Times New Roman"/>
          <w:color w:val="000000" w:themeColor="text1"/>
        </w:rPr>
        <w:t xml:space="preserve">9. Заместитель председателя и секретарь избирательной комиссии избираются тайным голосованием на ее первом заседании из числа членов избирательной комиссии с правом </w:t>
      </w:r>
      <w:r w:rsidRPr="009E31B2">
        <w:rPr>
          <w:rFonts w:ascii="Times New Roman" w:hAnsi="Times New Roman" w:cs="Times New Roman"/>
          <w:color w:val="000000" w:themeColor="text1"/>
        </w:rPr>
        <w:lastRenderedPageBreak/>
        <w:t>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Член избирательной комиссии с правом решающего голоса обязан присутствовать на всех заседаниях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Избирательная комиссия по требованию любого ее члена,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повторного голосования или повторных выборов, об отмене решения избирательной комиссии в порядке, предусмотренном пунктом 11 статьи 20 и пунктами 6 и 7 статьи 75 Федерального закона,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 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пунктами 4 - 6, 8 статьи 28 Федерального закона, частями 4 - 7 и 9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Члены избирательной комиссии с правом решающего голоса, не 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изложено. Если в соответствии с законом указанное решение избирательной комиссии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19. Избирательная комиссия Приморского края, территориальные избирательные комиссии, избирательная комиссия муниципального образования, являющаяся юридическим лицом, имеют аппараты, структура и штаты которых устанавливаются указанными избирательными комиссиями </w:t>
      </w:r>
      <w:r w:rsidRPr="009E31B2">
        <w:rPr>
          <w:rFonts w:ascii="Times New Roman" w:hAnsi="Times New Roman" w:cs="Times New Roman"/>
          <w:color w:val="000000" w:themeColor="text1"/>
        </w:rPr>
        <w:lastRenderedPageBreak/>
        <w:t>самостоятельно. Работники аппарата Избирательной комиссии Приморского края, аппарата территориальной избирательной комиссии являются государственными служащими Приморского края. Работники аппарата избирательной комиссии муниципального образования, являющейся юридическим лицом, являются муниципальными служащими в соответствии с уставом муниципального образования и иными нормативными правовыми актами органов местного самоуправления. Уровень материального (в том числе размер и виды денежного содержания, иных выплат) и социального обеспечения замещающих должности государственной или муниципальной службы работников аппаратов избирательных комиссий устанавливается соответственно законами и иными нормативными правовыми актами Приморского края, нормативными правовыми актами органов местного самоуправления.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Избирательные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избирательных комиссий, по гражданско-правовым договорам.</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76" w:name="P728"/>
      <w:bookmarkEnd w:id="76"/>
      <w:r w:rsidRPr="009E31B2">
        <w:rPr>
          <w:rFonts w:ascii="Times New Roman" w:hAnsi="Times New Roman" w:cs="Times New Roman"/>
          <w:color w:val="000000" w:themeColor="text1"/>
        </w:rPr>
        <w:t>Статья 32. Статус членов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77" w:name="P730"/>
      <w:bookmarkEnd w:id="77"/>
      <w:r w:rsidRPr="009E31B2">
        <w:rPr>
          <w:rFonts w:ascii="Times New Roman" w:hAnsi="Times New Roman" w:cs="Times New Roman"/>
          <w:color w:val="000000" w:themeColor="text1"/>
        </w:rPr>
        <w:t>1. В соответствии с Федеральным законом членами избирательных комиссий с правом решающего голоса не могут быть:</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8" w:name="P731"/>
      <w:bookmarkEnd w:id="78"/>
      <w:r w:rsidRPr="009E31B2">
        <w:rPr>
          <w:rFonts w:ascii="Times New Roman" w:hAnsi="Times New Roman" w:cs="Times New Roman"/>
          <w:color w:val="000000" w:themeColor="text1"/>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79" w:name="P732"/>
      <w:bookmarkEnd w:id="79"/>
      <w:r w:rsidRPr="009E31B2">
        <w:rPr>
          <w:rFonts w:ascii="Times New Roman" w:hAnsi="Times New Roman" w:cs="Times New Roman"/>
          <w:color w:val="000000" w:themeColor="text1"/>
        </w:rPr>
        <w:t>2) граждане Российской Федерации, признанные решением суда, вступившим в законную силу, недееспособными, ограниченно дееспособными;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граждане Российской Федерации, не достигшие возраста 18 лет;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депутаты законодательных (представительных) органов государственной власти, органов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выборные должностные лица, а также главы местных администраций;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0" w:name="P736"/>
      <w:bookmarkEnd w:id="80"/>
      <w:r w:rsidRPr="009E31B2">
        <w:rPr>
          <w:rFonts w:ascii="Times New Roman" w:hAnsi="Times New Roman" w:cs="Times New Roman"/>
          <w:color w:val="000000" w:themeColor="text1"/>
        </w:rPr>
        <w:t>6) судьи (за исключением судей, находящихся в отставке), прокуроры;</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1" w:name="P737"/>
      <w:bookmarkEnd w:id="81"/>
      <w:r w:rsidRPr="009E31B2">
        <w:rPr>
          <w:rFonts w:ascii="Times New Roman" w:hAnsi="Times New Roman" w:cs="Times New Roman"/>
          <w:color w:val="000000" w:themeColor="text1"/>
        </w:rP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на соответствующих выборах - члены избирательных комиссий с правом совещательного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2" w:name="P739"/>
      <w:bookmarkEnd w:id="82"/>
      <w:r w:rsidRPr="009E31B2">
        <w:rPr>
          <w:rFonts w:ascii="Times New Roman" w:hAnsi="Times New Roman" w:cs="Times New Roman"/>
          <w:color w:val="000000" w:themeColor="text1"/>
        </w:rPr>
        <w:t>9) на соответствующих выборах - супруги и близкие родственники кандидатов, близкие родственники супругов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3" w:name="P740"/>
      <w:bookmarkEnd w:id="83"/>
      <w:r w:rsidRPr="009E31B2">
        <w:rPr>
          <w:rFonts w:ascii="Times New Roman" w:hAnsi="Times New Roman" w:cs="Times New Roman"/>
          <w:color w:val="000000" w:themeColor="text1"/>
        </w:rPr>
        <w:t>10) лица, которые находятся в непосредственном подчинении у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избирательной комиссии (за исключением лиц, в отношении которых судом было установлено отсутствие вины за допущенные избирательной комиссией нарушения), - </w:t>
      </w:r>
      <w:r w:rsidRPr="009E31B2">
        <w:rPr>
          <w:rFonts w:ascii="Times New Roman" w:hAnsi="Times New Roman" w:cs="Times New Roman"/>
          <w:color w:val="000000" w:themeColor="text1"/>
        </w:rPr>
        <w:lastRenderedPageBreak/>
        <w:t>в течение пяти лет со дня вступления в законную силу соответствующего решения суда;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4" w:name="P742"/>
      <w:bookmarkEnd w:id="84"/>
      <w:r w:rsidRPr="009E31B2">
        <w:rPr>
          <w:rFonts w:ascii="Times New Roman" w:hAnsi="Times New Roman" w:cs="Times New Roman"/>
          <w:color w:val="000000" w:themeColor="text1"/>
        </w:rP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Положения пунктов 7, 9 и 10 части 1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Под непосредственным подчинением в настоящем Кодексе в соответствии с Федеральным законом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5" w:name="P745"/>
      <w:bookmarkEnd w:id="85"/>
      <w:r w:rsidRPr="009E31B2">
        <w:rPr>
          <w:rFonts w:ascii="Times New Roman" w:hAnsi="Times New Roman" w:cs="Times New Roman"/>
          <w:color w:val="000000" w:themeColor="text1"/>
        </w:rPr>
        <w:t>4.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Срок полномочий членов избирательной комиссии с правом решающего голоса истекает одновременно с прекращением полномочий избирательной комиссии, в состав которой они входят, за исключением случая, предусмотренного частью 5 статьи 24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6" w:name="P747"/>
      <w:bookmarkEnd w:id="86"/>
      <w:r w:rsidRPr="009E31B2">
        <w:rPr>
          <w:rFonts w:ascii="Times New Roman" w:hAnsi="Times New Roman" w:cs="Times New Roman"/>
          <w:color w:val="000000" w:themeColor="text1"/>
        </w:rPr>
        <w:t>6. В соответствии с Федеральным законом член избирательной комиссии с правом решающего голоса освобождается от обязанностей члена избирательной комиссии до истечения срока своих полномочий по решению органа, его назначившего, в случае: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подачи членом избирательной комиссии заявления в письменной форме о сложении своих полномочий. Указанное заявление не может быть подано в период, начинающийся за 10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избирательной комиссии, его близких родственников;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появления оснований, предусмотренных частями 1 и 4 настоящей статьи, за исключением случая приостановления полномочий члена избирательной комиссии, предусмотренного частью 7 настоящей статьи, и случаев, предусмотренных пунктами 1, 2 и 12 части 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7" w:name="P750"/>
      <w:bookmarkEnd w:id="87"/>
      <w:r w:rsidRPr="009E31B2">
        <w:rPr>
          <w:rFonts w:ascii="Times New Roman" w:hAnsi="Times New Roman" w:cs="Times New Roman"/>
          <w:color w:val="000000" w:themeColor="text1"/>
        </w:rPr>
        <w:t>6(1). Член избирательной комиссии с правом решающего голоса, работающий в избирательной комиссии на постоянной (штатной) основе, освобождается от обязанностей члена избирательной комиссии в случае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6(1) введена Законом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8" w:name="P752"/>
      <w:bookmarkEnd w:id="88"/>
      <w:r w:rsidRPr="009E31B2">
        <w:rPr>
          <w:rFonts w:ascii="Times New Roman" w:hAnsi="Times New Roman" w:cs="Times New Roman"/>
          <w:color w:val="000000" w:themeColor="text1"/>
        </w:rPr>
        <w:t xml:space="preserve">7. Полномочия члена избирательной комиссии с правом решающего голоса в случае появления оснований, предусмотренных пунктами 7, 9 и 10 части 1 настоящей статьи, приостанавливаются по решению соответствующей избирательной комиссии, если такое приостановление не приведет к тому, что избирательная комиссия останется в неправомочном </w:t>
      </w:r>
      <w:r w:rsidRPr="009E31B2">
        <w:rPr>
          <w:rFonts w:ascii="Times New Roman" w:hAnsi="Times New Roman" w:cs="Times New Roman"/>
          <w:color w:val="000000" w:themeColor="text1"/>
        </w:rPr>
        <w:lastRenderedPageBreak/>
        <w:t>составе.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избирательной комиссии прекращаются по решению органа, его назначившего.</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89" w:name="P753"/>
      <w:bookmarkEnd w:id="89"/>
      <w:r w:rsidRPr="009E31B2">
        <w:rPr>
          <w:rFonts w:ascii="Times New Roman" w:hAnsi="Times New Roman" w:cs="Times New Roman"/>
          <w:color w:val="000000" w:themeColor="text1"/>
        </w:rPr>
        <w:t>8. В соответствии с Федеральным законом полномочия члена избирательной комиссии с правом решающего голоса прекращаются немедленно в случае: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утраты членом избирательной комиссии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смерти члена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свои обязанности;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вступления в законную силу решения суда о расформировании избирательной комиссии в соответствии со статьей 31 Федерального закона, статьей 34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Если орган, назначивший члена избирательной комиссии, не примет решение о досрочном прекращении полномочий члена избирательной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10 дней со дня поступления в указанный орган заявления члена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избирательной комиссии принимается избирательной комиссией, в состав которой он входит, в течение трех дней со дня истечения указанного срока.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0" w:name="P761"/>
      <w:bookmarkEnd w:id="90"/>
      <w:r w:rsidRPr="009E31B2">
        <w:rPr>
          <w:rFonts w:ascii="Times New Roman" w:hAnsi="Times New Roman" w:cs="Times New Roman"/>
          <w:color w:val="000000" w:themeColor="text1"/>
        </w:rPr>
        <w:t xml:space="preserve">10.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частях 6, 6(1) и 8 настоящей статьи, не позднее чем через 10 дней со дня его выбытия в соответствии с требованиями, установленными пунктом 4 статьи 21 и статьями 22 - 27 Федерального закона, статьями 18 - 24 настоящего Кодекса. В иной период орган, назначивший члена комиссии, обязан назначить нового члена участковой избирательной комиссии не позднее чем в трехмесячный срок, а нового члена иной комиссии - не позднее чем в месячный срок со дня прекращения полномочий выбывшего члена комиссии. В соответствии с Федеральным законом в случае невыполнения данных требований нового члена Избирательной комиссии Приморского края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Приморского края, избирательной комиссии поселения - избирательная комиссия муниципального района (если такая избирательная комиссия не образована - территориальная избирательная комиссия), иной избирательной комиссии - вышестоящая избирательная комиссия с соблюдением требований, установленных Федеральным законом. Новый член участковой избирательной комиссии назначается из резерва составов участковых избирательных комиссий с соблюдением требований, предусмотренных пунктами 3(1) и 3(2) статьи 22 Федерального закона, в порядке, установленном Центральной избирательной </w:t>
      </w:r>
      <w:r w:rsidRPr="009E31B2">
        <w:rPr>
          <w:rFonts w:ascii="Times New Roman" w:hAnsi="Times New Roman" w:cs="Times New Roman"/>
          <w:color w:val="000000" w:themeColor="text1"/>
        </w:rPr>
        <w:lastRenderedPageBreak/>
        <w:t>комиссией Российской Федерации.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1" w:name="P763"/>
      <w:bookmarkEnd w:id="91"/>
      <w:r w:rsidRPr="009E31B2">
        <w:rPr>
          <w:rFonts w:ascii="Times New Roman" w:hAnsi="Times New Roman" w:cs="Times New Roman"/>
          <w:color w:val="000000" w:themeColor="text1"/>
        </w:rPr>
        <w:t>11. Председатель, заместитель председателя и секретарь Избирательной комиссии Приморского края, председатель территориальной избирательной комиссии, председатель или секретарь избирательной комиссии муниципального образования, являющейся юридическим лицом, работают в соответствующей избирательной комиссии на постоянной (штатной) основе. Председатель Избирательной комиссии Приморского края должен иметь высшее образование.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Иные, кроме указанных в части 11 настоящей статьи, члены Избирательной комиссии Приморского края с правом решающего голоса вправе осуществлять свои полномочия как на постоянной (штатной) основе, так и на непостоянной основе. Персональный состав членов Избирательной комиссии Приморского края, работающих на постоянной (штатной) основе, определяется решением Избирательной комиссии Приморского края, принятым на основании заявлений членов Избирательной комиссии Приморского края с правом решающего голоса, изъявивших желание работать на постоянной (штатной) основе.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Возможность работы на постоянной (штатной) основе иных членов избирательных комиссий муниципальных образований, кроме указанных в части 11 настоящей статьи, определяется уставами муниципальных образований, нормативными правовыми актами органов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2" w:name="P766"/>
      <w:bookmarkEnd w:id="92"/>
      <w:r w:rsidRPr="009E31B2">
        <w:rPr>
          <w:rFonts w:ascii="Times New Roman" w:hAnsi="Times New Roman" w:cs="Times New Roman"/>
          <w:color w:val="000000" w:themeColor="text1"/>
        </w:rPr>
        <w:t>13. Член Избирательной комиссии Приморского края с правом решающего голоса, работающий в избирательной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избирательной комиссии на постоянной (штатной) основе, замещают в соответствии с законом, иным нормативным правовым актом Приморского края, уставом муниципального образования, иным нормативным правовым актом органа местного самоуправления соответственно государственную должность Приморского края, муниципальную должность. В соответствии с Федеральным законом:</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указанным лицам запрещается: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б) получать в связи с выполнением возложенных на них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Приморского края, муниципальной собственностью и </w:t>
      </w:r>
      <w:r w:rsidRPr="009E31B2">
        <w:rPr>
          <w:rFonts w:ascii="Times New Roman" w:hAnsi="Times New Roman" w:cs="Times New Roman"/>
          <w:color w:val="000000" w:themeColor="text1"/>
        </w:rPr>
        <w:lastRenderedPageBreak/>
        <w:t>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выезжать в связи с выполнением возложенных на них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г) использовать в целях, не связанных с выполнением возложенных на них обязанностей, средства материально-технического, финансового и информационного обеспечения, предназначенные для служебной деятельности;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 разглашать или использовать в целях, не связанных с выполнением возложенных на них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них обязанностей;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случае, если владение указанными лицами приносящими доход ценными бумагами, акциями (долями участия в уставных капиталах организаций) может привести к конфликту интересов, они обязаны передать принадлежащие им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Член избирательной комиссии Приморского края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14 в ред. Закона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Член Избирательной комиссии Приморского края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16. Органы государственной власти Приморского края,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частях 11 - 13 настоящей статьи. Уровень материального обеспечения (в том числе размер и виды денежного содержания, иных выплат) и социального обеспечения члена Избирательной комиссии Приморского края, работающего в указанной избирательной комиссии на постоянной (штатной) основе, должен быть не ниже уровня </w:t>
      </w:r>
      <w:r w:rsidRPr="009E31B2">
        <w:rPr>
          <w:rFonts w:ascii="Times New Roman" w:hAnsi="Times New Roman" w:cs="Times New Roman"/>
          <w:color w:val="000000" w:themeColor="text1"/>
        </w:rPr>
        <w:lastRenderedPageBreak/>
        <w:t>материального и социального обеспечения, установленного для лиц, замещающих государственные должности Приморского края в Законодательном Собрании Приморского края, председателя территориальной избирательной комиссии - не ниже уровня материального и социального обеспечения, установленного для лиц, замещающих высшие должности государственной гражданской службы Приморского края в органе исполнительной власти Приморского края либо в его территориальном органе, члена избирательной комиссии муниципального образования, работающего в указанной избирательной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законами и иными нормативными правовыми актами Приморского края, уставами муниципальных образований и иными нормативными правовыми актами органов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по подготовке и проведению выборов. За членом избирательной комиссии с правом решающего голоса, освобожденным на основании представления избирательной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организующей соответствующие выборы, за счет и в пределах бюджетных средств, выделенных на проведение этих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Члену избирательной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избирательной комиссии он направляется за пределы населенного пункта, на территории которого расположена избирательная комиссия, для исполнения полномочий члена избирательной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В соответствии с Федеральным законом решения о возбуждении уголовного дела в отношении члена избирательной комиссии с правом решающего голоса, привлечении его в качестве обвиняемого по уголовному делу принимаются руководителем следственного управления Следственного комитета Российской Федерации по Приморскому краю. Ходатайство перед судом об избрании в качестве меры пресечения заключения под стражу в отношении члена избирательной комиссии с правом решающего голоса может быть возбуждено с согласия руководителя следственного управления Следственного комитета Российской Федерации по Приморскому краю. Член избирательной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Решения о возбуждении уголовного дела в отношении председателя Избирательной комиссии Приморского края, привлечении его в качестве обвиняемого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председателя Избирательной комиссии Приморского края может быть возбуждено с согласия Председателя Следственного комитета Российской Федерации. Председатель Избирательной комиссии Приморского края не может быть подвергнут административному наказанию, налагаемому в судебном порядке, без согласия Генерального прокурора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20. Член избирательной комиссии с правом решающего голоса до окончания срока своих полномочий, член избирательной комиссии с правом совещательного голоса в период избирательной кампании не могут быть уволены с работы по инициативе работодателя или без их согласия переведены на другую работу.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Решение о назначении члена избирательной комиссии с правом совещательного голоса должно содержать сведения о его фамилии, имени, отчестве, годе рождения, месте работы или роде занятий, адресе места жительства, об отсутствии ограничений и запретов, несовместимых со статусом члена избирательной комиссии с правом совещательного голоса, установленных настоящим Кодексом, а также письменное согласие указанного гражданина Российской Федерации на назначение членом избирательной комиссии с правом совещательного голоса. Соответствующая избирательная комиссия выдает члену избирательной комиссии с правом совещательного голоса удостоверение установленного образца.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В соответствии с Федеральным законом членами избирательных комиссий с правом совещательного голоса не могут быть назначены лица, указанные в подпунктах "а" - "е", "н" пункта 1 статьи 29 Федерального закона, в пунктах 1 - 6, 12 части 1 настоящей статьи,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23. Члены избирательных комиссий с правом решающего голоса, уполномоченные на то соответствующими избирательными комиссиями,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24. В соответствии с Федеральным законом член избирательной комиссии с правом совещательного голоса обладает равными правами с членом избирательной комиссии с правом решающего голоса по вопросам подготовки и проведения выборов, за исключением права: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выдавать и подписывать избирательные бюллетени;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участвовать в сортировке, подсчете и погашении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составлять протокол об итогах голосования, о результатах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составлять протоколы об административных правонарушениях.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Положения настоящей части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настоящей </w:t>
      </w:r>
      <w:r w:rsidRPr="009E31B2">
        <w:rPr>
          <w:rFonts w:ascii="Times New Roman" w:hAnsi="Times New Roman" w:cs="Times New Roman"/>
          <w:color w:val="000000" w:themeColor="text1"/>
        </w:rPr>
        <w:lastRenderedPageBreak/>
        <w:t>части действий.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25. Член избирательной комиссии с правом решающего голоса и член избирательной комиссии с правом совещательного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заблаговременно извещаются о заседаниях соответствующей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вправе знакомиться с документами и материалами (в том числе со списками избирателей, сведениями об избирателях, подавших заявления о включении в список избирателей, по месту своего нахождения,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списков избирателей,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 от 04.05.2018 N 271-КЗ,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избирательным объединениям;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вправе обжаловать действия (бездействие) избирательной комиссии в соответствующую вышестоящую избирательную комиссию или в суд.</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26. Срок полномочий членов избирательной комиссии, действующей на постоянной основе, членов участковой комиссии, сформированной в соответствии с пунктом 1 статьи 27 Федерального закона, частью 1 статьи 24 настоящего Кодекса,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избирательных комиссий. Если кандидату отказано в регистрации, а избирательному объединению -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27. Член избирательной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избирательная комиссия.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28. Полномочия члена избирательной комиссии с правом совещательного голоса могут быть прекращены по решению лица или органа, назначивших данного члена избирательной комиссии, и переданы другому лицу. При этом кандидат, избирательное объединение, выдвинувшее список кандидатов,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29. За кандидатами, которые были избраны, за избирательными объединениями, списки кандидатов которых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33. Гласность в деятельности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93" w:name="P812"/>
      <w:bookmarkEnd w:id="93"/>
      <w:r w:rsidRPr="009E31B2">
        <w:rPr>
          <w:rFonts w:ascii="Times New Roman" w:hAnsi="Times New Roman" w:cs="Times New Roman"/>
          <w:color w:val="000000" w:themeColor="text1"/>
        </w:rPr>
        <w:t>1. На всех заседаниях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всех заседаниях избирательной комиссии и при осуществлении ею работы с документами, указанными в части 1 настоящей статьи, вправе присутствовать представители средств массовой информации, за исключением случая, предусмотренного частью 3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4" w:name="P815"/>
      <w:bookmarkEnd w:id="94"/>
      <w:r w:rsidRPr="009E31B2">
        <w:rPr>
          <w:rFonts w:ascii="Times New Roman" w:hAnsi="Times New Roman" w:cs="Times New Roman"/>
          <w:color w:val="000000" w:themeColor="text1"/>
        </w:rPr>
        <w:t>3.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частью 17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Решения избирательных комиссий, непосредственно связанные с подготовкой и проведением выборов, публикуются в региональных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w:t>
      </w:r>
      <w:r w:rsidRPr="009E31B2">
        <w:rPr>
          <w:rFonts w:ascii="Times New Roman" w:hAnsi="Times New Roman" w:cs="Times New Roman"/>
          <w:color w:val="000000" w:themeColor="text1"/>
        </w:rPr>
        <w:lastRenderedPageBreak/>
        <w:t>или документа, заменяющего паспорт гражданина, дата его выдачи,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соответствии с Федеральным законом официальный сайт Избирательной комиссии Приморского края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5" w:name="P818"/>
      <w:bookmarkEnd w:id="95"/>
      <w:r w:rsidRPr="009E31B2">
        <w:rPr>
          <w:rFonts w:ascii="Times New Roman" w:hAnsi="Times New Roman" w:cs="Times New Roman"/>
          <w:color w:val="000000" w:themeColor="text1"/>
        </w:rPr>
        <w:t>6. В соответствии с Федеральным законом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частях 1 и 3 настоящей статьи, а также наблюдатели, иностранные (международные) наблюдатели.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6" w:name="P819"/>
      <w:bookmarkEnd w:id="96"/>
      <w:r w:rsidRPr="009E31B2">
        <w:rPr>
          <w:rFonts w:ascii="Times New Roman" w:hAnsi="Times New Roman" w:cs="Times New Roman"/>
          <w:color w:val="000000" w:themeColor="text1"/>
        </w:rPr>
        <w:t>7.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пунктах 1 и 2 части 1 статьи 9 Федерального закона от 21 июля 2014 года N 212-ФЗ "Об основах общественного контроля в Российской Федерации" (далее - субъекты общественного контроля). Политическая партия, иное общественное объединение, субъект общественного контроля, зарегистрированный кандидат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03.08.2018 N 333-КЗ)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пунктом 7 статьи 29 Федерального закона, частью 7 статьи 32 настоящего Кодекса.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7 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избирательной комиссии, лицам, указанным в части 1 настоящей статьи, наблюдателям.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наблюдатели, иностранные (международные) наблюдатели вправе присутствовать в иных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7" w:name="P825"/>
      <w:bookmarkEnd w:id="97"/>
      <w:r w:rsidRPr="009E31B2">
        <w:rPr>
          <w:rFonts w:ascii="Times New Roman" w:hAnsi="Times New Roman" w:cs="Times New Roman"/>
          <w:color w:val="000000" w:themeColor="text1"/>
        </w:rPr>
        <w:t xml:space="preserve">10.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w:t>
      </w:r>
      <w:r w:rsidRPr="009E31B2">
        <w:rPr>
          <w:rFonts w:ascii="Times New Roman" w:hAnsi="Times New Roman" w:cs="Times New Roman"/>
          <w:color w:val="000000" w:themeColor="text1"/>
        </w:rPr>
        <w:lastRenderedPageBreak/>
        <w:t>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частью 7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 от 06.04.2017 N 109-КЗ, от 03.08.2018 N 333-КЗ)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8" w:name="P827"/>
      <w:bookmarkEnd w:id="98"/>
      <w:r w:rsidRPr="009E31B2">
        <w:rPr>
          <w:rFonts w:ascii="Times New Roman" w:hAnsi="Times New Roman" w:cs="Times New Roman"/>
          <w:color w:val="000000" w:themeColor="text1"/>
        </w:rPr>
        <w:t>11.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избирательную комиссию, а при проведении выборов в органы местного самоуправления - в соответствующую избирательную комиссию муниципального образования, а в случае, предусмотренном частью 4 статьи 17 настоящего Кодекса, -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 от 06.04.2017 N 109-КЗ, от 07.11.2017 N 200-КЗ, от 04.05.2018 N 271-КЗ, от 03.08.2018 N 333-КЗ)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Направление, указанное в части 10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частью 11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 от 07.11.2017 N 200-КЗ,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В соответствии с Федеральным законом, настоящим Кодексом наблюдатели вправе: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знакомиться со списками избирателей, реестром заявлений (обращений) о голосовании вне помещения для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части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наблюдать за выдачей избирательных бюллетеней избирателям;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присутствовать при голосовании избирателей вне помещения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части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 Форма нагрудного знака устанавливается избирательной комиссией, организующей выборы;</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03.08.2018 N 333-КЗ)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обжаловать в порядке, установленном статьей 75 Федерального закона, статьей 90 настоящего Кодекса, действия (бездействие) избирательной комиссии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или в суд;</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присутствовать при повторном подсчете голосов избирателей в соответствующих избирательных комиссиях;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В соответствии с Федеральным законом наблюдатель не вправе: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выдавать избирателям избирательные бюллетени;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расписываться за избирателя, в том числе по его просьбе, в получении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заполнять за избирателя, в том числе по его просьбе, избирательные бюллетени;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предпринимать действия, нарушающие тайну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совершать действия, препятствующие работе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проводить предвыборную агитацию среди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участвовать в принятии решений соответствующей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Представители средств массовой информации, принимая участие в информационном освещении подготовки и проведения выборов, вправе: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 присутствовать на агитационных мероприятиях, освещать их проведение.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99" w:name="P857"/>
      <w:bookmarkEnd w:id="99"/>
      <w:r w:rsidRPr="009E31B2">
        <w:rPr>
          <w:rFonts w:ascii="Times New Roman" w:hAnsi="Times New Roman" w:cs="Times New Roman"/>
          <w:color w:val="000000" w:themeColor="text1"/>
        </w:rPr>
        <w:t>16. Представители средств массовой информации, указанные в части 3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0" w:name="P858"/>
      <w:bookmarkEnd w:id="100"/>
      <w:r w:rsidRPr="009E31B2">
        <w:rPr>
          <w:rFonts w:ascii="Times New Roman" w:hAnsi="Times New Roman" w:cs="Times New Roman"/>
          <w:color w:val="000000" w:themeColor="text1"/>
        </w:rPr>
        <w:t>17. В соответствии с Федеральным законом для осуществления полномочий, указанных в частях 3, 6, 16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Приморского края.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Аккредитованный в соответствии с частью 17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В соответствии с Федеральным законом иностранные (международные) наблюдатели получают разрешение на въезд в Российскую Федерацию в порядке, установленном федеральным законом, и при наличии приглашения органов государственной власти, избирательных комиссий, организующих выборы,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101" w:name="P863"/>
      <w:bookmarkEnd w:id="101"/>
      <w:r w:rsidRPr="009E31B2">
        <w:rPr>
          <w:rFonts w:ascii="Times New Roman" w:hAnsi="Times New Roman" w:cs="Times New Roman"/>
          <w:color w:val="000000" w:themeColor="text1"/>
        </w:rPr>
        <w:t>Статья 34. Расформирование избирательной комиссии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избирательная комиссия может быть расформирована судом соответственно подсудности, установленной пунктом 2 статьи 75 Федерального закона, частью 2 статьи 90 настоящего Кодекса, в случаях: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нарушения избирательной комиссией избирательных прав граждан, повлекшего за собой признание Центральной избирательной комиссией Российской Федерации, Избирательной комиссией Приморского края в порядке, установленном Федеральным законом, настоящим Кодексом, иным законом (в том числе на основании решения суда), недействительными итогов голосования на соответствующей территории либо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неисполнения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Приморского края, избирательной комиссии муниципального района, принятых в соответствии с пунктом 7 статьи 75 Федерального закона, частью 7 статьи 90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невыполнения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пунктом 9 статьи 10 Федерального закона, частью 10 статьи 11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 В соответствии с Федеральным законом с заявлением в суд о расформировании Избирательной комиссии Приморского края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с заявлением в суд о расформировании окружной избирательной комиссии по выборам депутатов Законодательного Собрания Приморского края вправе обратиться группа депутатов численностью не менее одной трети от общего числа депутатов Законодательного Собрания Приморского края, а также Центральная избирательная комиссия Российской Федерации, Избирательная комиссия Приморского края.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избирательной комиссии вправе обратиться группа депутатов численностью не менее одной трети от общего числа депутатов Законодательного Собрания Приморского края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Приморского края, а с заявлением о расформировании избирательной комиссии поселения - также соответствующая избирательная комиссия муниципального района.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заявление в суд о расформировании избирательной комиссии, организующей выборы, может быть подано в период после окончания избирательной кампании, но не позднее чем через три месяца со дня окончания избирательной кампании. Заявление в суд о расформировании иной избирательной комиссии может быть подано не позднее чем за 30 дней до дня голосования либо после окончания избирательной кампании, но не позднее чем через три месяца со дня появления оснований для расформирования избирательной комиссии. При проведении повторного голосования заявление в суд о расформировании участковой избирательной комиссии может быть также подано в период после установления итогов голосования на данном избирательном участке, но не позднее чем за семь дней до дня повторного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соответствии с Федеральным законом заявление о расформировании избирательной комиссии принимается к рассмотрению немедленно, и решение по нему выносится не позднее чем через 14 дней, а в период избирательной кампании - не позднее чем через три дня со дня подачи заявления. Дело о расформировании избирательной комиссии рассматривается судом коллегиально.</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2" w:name="P873"/>
      <w:bookmarkEnd w:id="102"/>
      <w:r w:rsidRPr="009E31B2">
        <w:rPr>
          <w:rFonts w:ascii="Times New Roman" w:hAnsi="Times New Roman" w:cs="Times New Roman"/>
          <w:color w:val="000000" w:themeColor="text1"/>
        </w:rPr>
        <w:t>6. В соответствии с Федеральным законом в случае принятия судом решения о расформировании Избирательной комиссии Приморского края в период избирательной кампании Центральная избирательная комиссия Российской Федерации формирует с соблюдением требований пункта 1 статьи 29 Федерального закона, части 1 статьи 32 настоящего Кодекса временную Избирательную комиссию Приморского края в новом составе. По окончании периода избирательной кампании Избирательная комиссия Приморского края формируется органами государственной власти Приморского края с соблюдением требований, установленных статьями 22 и 23 Федерального закона, статьями 18 и 19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3" w:name="P874"/>
      <w:bookmarkEnd w:id="103"/>
      <w:r w:rsidRPr="009E31B2">
        <w:rPr>
          <w:rFonts w:ascii="Times New Roman" w:hAnsi="Times New Roman" w:cs="Times New Roman"/>
          <w:color w:val="000000" w:themeColor="text1"/>
        </w:rPr>
        <w:t xml:space="preserve">7. В соответствии с Федеральным законом в случае принятия судом решения о расформировании избирательной комиссии муниципального образования в период избирательной кампании Избирательная комиссия Приморского края формирует с соблюдением требований пункта 1 статьи 29 Федерального закона, части 1 статьи 32 настоящего Кодекса временную избирательную комиссию муниципального образования в новом составе либо возлагает ее полномочия на соответствующую территориальную избирательную комиссию. По </w:t>
      </w:r>
      <w:r w:rsidRPr="009E31B2">
        <w:rPr>
          <w:rFonts w:ascii="Times New Roman" w:hAnsi="Times New Roman" w:cs="Times New Roman"/>
          <w:color w:val="000000" w:themeColor="text1"/>
        </w:rPr>
        <w:lastRenderedPageBreak/>
        <w:t>окончании избирательной кампании избирательная комиссия муниципального образования формируется представительным органом муниципального образования с соблюдением требований, установленных статьями 22 и 24 Федерального закона, статьями 18 и 22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случае принятия судом решения о расформировании иных, кроме указанных в частях 6 и 7 настоящей статьи, избирательных комиссий данные избирательные комиссии формируются в новом составе вышестоящими избирательными комиссиями в период избирательной кампании с соблюдением требований пункта 1 статьи 29 Федерального закона, части 1 статьи 32 настоящего Кодекса, а по окончании периода избирательной кампании - с соблюдением требований, предусмотренных статьями 22, 25, 26 и 27 Федерального закона, статьями 18, 20, 21 и 23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Временная избирательная комиссия должна быть сформирована не позднее чем через три дня после вступления в силу решения суда о расформировании избирательной комиссии. Вне периода избирательной кампании новая избирательная комиссия должна быть сформирована не позднее чем через один месяц со дня вступления в силу решения суда о расформировании избирательной комиссии (со дня окончания избирательной кампании). При этом первое заседание указанной избирательной комиссии созывается органом, ее сформировавшим. Полномочия временной избирательной комиссии начинаются со дня ее первого заседания и прекращаются в срок, установленный сформировавшей ее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Расформирование избирательной комиссии не влечет за собой прекращение полномочий членов соответствующей избирательной комиссии с правом совещательного голоса.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4. ГАРАНТИИ ПРАВ ГРАЖДАН ПРИ ВЫДВИЖЕНИИ</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И РЕГИСТРАЦИИ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35. Участие избирательных объединений в выборах</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Избирательные объединения участвуют в выборах депутатов Законодательного Собрания Приморского края, Губернатора Приморского края, выборах органов местного самоуправления, в том числе выдвигают кандидатов, списки кандидатов, в соответствии с Федеральным законом, Федеральным законом от 11 июля 2001 года N 95-ФЗ "О политических партиях",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выборах депутатов Законодательного Собрания Приморского края, Губернатора Приморского края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имеющие в соответствии с федеральным законом, уставом политической партии право участвовать в выборах соответствующего уровня.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 выборах в органы местного самоуправления избирательными объединениями являются политические партии, имеющие в соответствии с федеральным законом право участвовать в выборах, а также их региональные отделения и иные структурные подразделения, имеющие в соответствии с федеральным законом право участвовать в выборах соответствующего уровня, а также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являются также иные общественные объединения, отвечающие требованиям подпункта 25 статьи 2 Федерального закона, пункта 23 статьи 2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В соответствии с Федеральным законом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w:t>
      </w:r>
      <w:r w:rsidRPr="009E31B2">
        <w:rPr>
          <w:rFonts w:ascii="Times New Roman" w:hAnsi="Times New Roman" w:cs="Times New Roman"/>
          <w:color w:val="000000" w:themeColor="text1"/>
        </w:rPr>
        <w:lastRenderedPageBreak/>
        <w:t>общественных объединений, имеющих право в соответствии с Федеральным законом, Федеральным законом "О политических партиях"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депутатов Законодательного Собрания Приморского края, Губернатора Приморского края в указанный список включаются политические партии, их соответствующие региональные отделения, имеющие право в соответствии с Федеральным законом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законом "О политических партиях" принимать участие в выборах, а также иные общественные объединения, которые отвечают требованиям, предусмотренным подпунктом 25 статьи 2 Федерального закона, и их соответствующие структурные подразделения.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36. Наименование и эмблемы избирательного объединения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Избирательное объединение, выдвинувшее список кандидатов, представляет в избирательную комиссию, организующую выборы, сведения о своем наименовании.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4" w:name="P892"/>
      <w:bookmarkEnd w:id="104"/>
      <w:r w:rsidRPr="009E31B2">
        <w:rPr>
          <w:rFonts w:ascii="Times New Roman" w:hAnsi="Times New Roman" w:cs="Times New Roman"/>
          <w:color w:val="000000" w:themeColor="text1"/>
        </w:rP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частью 3 настоящей статьи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статьей 6 Федерального закона "О политических партиях", положениями Федерального закона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5" w:name="P893"/>
      <w:bookmarkEnd w:id="105"/>
      <w:r w:rsidRPr="009E31B2">
        <w:rPr>
          <w:rFonts w:ascii="Times New Roman" w:hAnsi="Times New Roman" w:cs="Times New Roman"/>
          <w:color w:val="000000" w:themeColor="text1"/>
        </w:rPr>
        <w:t>3. Для согласования краткого (состоящего не более чем из семи слов) наименования политической партии, общественного объединения орган политической партии, иного общественного объединения, выдвинувший кандидата (кандидатов), список кандидатов, представляет в избирательную комиссию, организующую выборы,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не позднее чем за 40 дней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Для согласования краткого (состоящего не более чем из семи слов) наименования </w:t>
      </w:r>
      <w:r w:rsidRPr="009E31B2">
        <w:rPr>
          <w:rFonts w:ascii="Times New Roman" w:hAnsi="Times New Roman" w:cs="Times New Roman"/>
          <w:color w:val="000000" w:themeColor="text1"/>
        </w:rPr>
        <w:lastRenderedPageBreak/>
        <w:t>политической партии, общественного объединения кандидат, выдвинутый непосредственно и указавший в заявлении о согласии баллотироваться свою принадлежность к политической партии либо не более чем к одному иному общественному объединению, представляет в избирательную комиссию, осуществляющую регистрацию кандидата, за исключением случая, предусмотренного в абзаце первом настоящей части, краткое (состоящее не более чем из семи слов) наименование, которое используется в избирательном бюллетене, не позднее чем за 40 дней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Соответствующая избирательная комиссия принимает решение о согласовании краткого наименования политической партии, общественного объединения (либо об отказе в его согласовании в случае несоблюдения требований, установленных частью 2 настоящей статьи) не позднее чем через три дня после истечения срока, установленного в абзацах первом и втором настоящей части.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случае непредставления органом политической партии, иного общественного объединения, кандидатом краткого наименования политической партии, общественного объединения в установленный срок, а также в случае отказа в его согласовании краткое наименование политической партии, общественного объединения устанавливается соответствующей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Избирательное объединение одновременно с представлением списка кандидатов для заверения вправе представить в избирательную комиссию, организующую выборы, свою эмблему, описание которой содержится в его уставе.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Изменение наименования и эмблемы избирательного объединения после их представления в соответствующую избирательную комиссию не допускается.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106" w:name="P900"/>
      <w:bookmarkEnd w:id="106"/>
      <w:r w:rsidRPr="009E31B2">
        <w:rPr>
          <w:rFonts w:ascii="Times New Roman" w:hAnsi="Times New Roman" w:cs="Times New Roman"/>
          <w:color w:val="000000" w:themeColor="text1"/>
        </w:rPr>
        <w:t>Статья 37. Уполномоченные представители кандидата, избирательного объединения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Кандидат, выдвинутый на должность Губернатора Приморского края, главы муниципального образования, кандидат, выдвинутый по одномандатному (многомандатному) избирательному округу вправе назначить уполномоченного представителя (уполномоченных представителей)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Избирательное объединение, выдвинувшее список кандидатов, назначает представителей, уполномоченных в соответствии с Федеральным законом, настоящим Кодексом представлять избирательное объединение по всем вопросам, связанным с участием избирательного объединения в выборах, в том числе представителей по финансовым вопросам (далее - уполномоченные представители избирательного объединения, уполномоченные представители избирательного объединения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Законодательного Собрания Приморского края избирательное объединение, выдвинувшее список кандидатов, вправе назначить не более 50 уполномоченных представителей, в том числе уполномоченных представителей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представительного органа муниципального образования избирательное объединение, выдвинувшее список кандидатов, вправе назначить не более 20 уполномоченных представителей, в том числе уполномоченных представителей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Избирательное объединение, выдвинувшее кандидата (кандидатов), вправе назначить не более пяти уполномоченных представителей, за исключением уполномоченных представителей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7" w:name="P907"/>
      <w:bookmarkEnd w:id="107"/>
      <w:r w:rsidRPr="009E31B2">
        <w:rPr>
          <w:rFonts w:ascii="Times New Roman" w:hAnsi="Times New Roman" w:cs="Times New Roman"/>
          <w:color w:val="000000" w:themeColor="text1"/>
        </w:rPr>
        <w:t xml:space="preserve">4. Кандидат, назначивший уполномоченного представителя (уполномоченных представителей) по финансовым вопросам, представляет в избирательную комиссию, </w:t>
      </w:r>
      <w:r w:rsidRPr="009E31B2">
        <w:rPr>
          <w:rFonts w:ascii="Times New Roman" w:hAnsi="Times New Roman" w:cs="Times New Roman"/>
          <w:color w:val="000000" w:themeColor="text1"/>
        </w:rPr>
        <w:lastRenderedPageBreak/>
        <w:t>осуществляющую регистрацию кандидата, заявление о регистрации уполномоченного представителя (уполномоченных представителей) по финансовым вопросам, в котором указываются следующие сведения о назначаемом лице: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 контактный телефон, а также его полномочия по распоряжению средствами избирательного фонда и иные связанные с этим полномочия, в том числе указывается его право подписи платежных (расчетных) документов. К заявлению о регистрации уполномоченного представителя (уполномоченных представителей) по финансовым вопросам прилагается письменное заявление назначаемого лица о согласии быть уполномоченным представителем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8" w:name="P908"/>
      <w:bookmarkEnd w:id="108"/>
      <w:r w:rsidRPr="009E31B2">
        <w:rPr>
          <w:rFonts w:ascii="Times New Roman" w:hAnsi="Times New Roman" w:cs="Times New Roman"/>
          <w:color w:val="000000" w:themeColor="text1"/>
        </w:rPr>
        <w:t>5. Уполномоченные представители избирательного объединения назначаются решением съезда (конференции), общего собрания избирательного объединения либо решением органа, уполномоченного на то съездом (конференцией), общим собранием избирательного объединения. На съезде (конференции), общем собрании избирательного объединения может быть определен орган избирательного объединения, уполномоченный прекратить полномочия уполномоченного представителя, а также назначить нового уполномоченного представителя взамен выбывшего.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решении о назначении уполномоченных представителей указываются их полномочия, фамилия, имя, отчество, дата рождения, серия и номер паспорта или документа, заменяющего паспорт гражданина, и дата его выдачи,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Уполномоченные представители по финансовым вопросам действуют на основании нотариально удостоверенной и оформленной в установленном законом порядке доверенности.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09" w:name="P911"/>
      <w:bookmarkEnd w:id="109"/>
      <w:r w:rsidRPr="009E31B2">
        <w:rPr>
          <w:rFonts w:ascii="Times New Roman" w:hAnsi="Times New Roman" w:cs="Times New Roman"/>
          <w:color w:val="000000" w:themeColor="text1"/>
        </w:rPr>
        <w:t>7. Список назначенных уполномоченных представителей избирательного объединения, выдвинувшего список кандидатов, кандидата (кандидатов), представляется в избирательную комиссию, организующую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списке уполномоченных представителей избирательного объединения указываются сведения об уполномоченных представителях, предусмотренные частью 5 настоящей статьи, номер телефона каждого уполномоченного представителя, а для уполномоченных представителей избирательного объединения по финансовым вопросам - также сведения о том, что они являются уполномоченными представителями по финансовым вопросам. К списку прилагается письменное заявление каждого из перечисленных в данном списке лиц о согласии быть уполномоченным представителем.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Соответствующая избирательная комиссия регистрирует уполномоченных представителей, в том числе уполномоченных представителей по финансовым вопросам, и выдает им удостоверения установленного образца в трехдневный срок со дня представления документов, указанных в частях 4 - 7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Избирательное объединение по решению съезда (конференции), общего собрания избирательного объединения либо по решению уполномоченного на то органа избирательного объединения, кандидат вправе в любое время прекратить полномочия уполномоченного представителя, письменно известив его об этом.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Избирательное объединение, выдвинувшее список кандидатов, кандидата (кандидатов), кандидат направляют копию решения (заявления) о прекращении полномочий уполномоченного представителя в соответствующую избирательную комиссию.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Копия решения (заявления) о прекращении полномочий уполномоченного представителя </w:t>
      </w:r>
      <w:r w:rsidRPr="009E31B2">
        <w:rPr>
          <w:rFonts w:ascii="Times New Roman" w:hAnsi="Times New Roman" w:cs="Times New Roman"/>
          <w:color w:val="000000" w:themeColor="text1"/>
        </w:rPr>
        <w:lastRenderedPageBreak/>
        <w:t>избирательного объединения по финансовым вопросам, уполномоченного представителя кандидата по финансовым вопросам направляется также в филиал Сберегательного банка Российской Федерации, иную кредитную организацию, в которой избирательное объединение, кандидат открыли специальный избирательный счет для формирования своего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соответствии с Федеральным законом уполномоченные представители кандидатов, избирательных объединений,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не вправе использовать преимущества своего должностного или служебного положения.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Срок полномочий уполномоченных представителей избирательного объединения, выдвинувшего список кандидатов, начинается со дня их назначения и истекает с момента утраты статуса кандидатов всеми кандидатами, включенными в соответствующий список кандидатов, выдвинутый этим избирательным объединением, но не позднее дня официального опубликования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Срок полномочий уполномоченных представителей избирательного объединения, выдвинувшего кандидата (кандидатов), начинается со дня их назначения и истекает с момента утраты статуса кандидата (кандидатов), выдвинутого (выдвинутых) этим избирательным объединением, но не позднее дня официального опубликования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Срок полномочий уполномоченного представителя по финансовым вопросам, назначенного кандидатом, избирательным объединением, начинается со дня регистрации уполномоченного представителя по финансовым вопросам соответствующей избирательной комиссией и истекает с момента сдачи итогового финансового отчета кандидата, избирательного объединения, а в случае, если ведется судебное разбирательство с участием назначившего его кандидата, избирательного объединения, - со дня, следующего за днем вступления в законную силу судебного решения.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38. Право выдвижения кандидатов</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21.07.2016 N 863-КЗ)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законом,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Непосредственное выдвижение кандидатов может быть осуществлено путем самовыдвижения, выдвижения избирательным объединением.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Кандидат на должность Губернатора Приморского края может быть выдвинут избирательным объединением либо в порядке самовыдвижения.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В соответствии с Федеральным законом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w:t>
      </w:r>
      <w:r w:rsidRPr="009E31B2">
        <w:rPr>
          <w:rFonts w:ascii="Times New Roman" w:hAnsi="Times New Roman" w:cs="Times New Roman"/>
          <w:color w:val="000000" w:themeColor="text1"/>
        </w:rPr>
        <w:lastRenderedPageBreak/>
        <w:t>вступления в силу указа Президента Российской Федерации об отрешении его от должности и до дня назначения выборов Губернатора Приморского края, не может быть выдвинут кандидатом на указанную должность.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соответствии с Федеральным законом гражданин Российской Федерации, замещавший должность Губернатора Приморского края и досрочно прекративший полномочия в связи с отставкой по собственному желанию или в связи с выражением ему недоверия Законодательным Собранием Приморского края, не может быть выдвинут кандидатом на выборах, назначенных в связи с указанными обстоятельствами, за исключением случая, предусмотренного пунктом 5(3) статьи 32 Федерального закона, частью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0" w:name="P932"/>
      <w:bookmarkEnd w:id="110"/>
      <w:r w:rsidRPr="009E31B2">
        <w:rPr>
          <w:rFonts w:ascii="Times New Roman" w:hAnsi="Times New Roman" w:cs="Times New Roman"/>
          <w:color w:val="000000" w:themeColor="text1"/>
        </w:rPr>
        <w:t>6. В соответствии с Федеральным законом гражданин Российской Федерации, наделенный полномочиями Губернатора Приморского края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Приморского края, если эти выборы назначены в связи с досрочным прекращением указанных полномочий на основании подпункта "в" пункта 1 статьи 19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 соответствии с Федеральным законом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Приморского края, не может быть выдвинут кандидатом на выборах, назначенных в связи с указанными обстоятельствами.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соответствии с Федеральным законом лица, являвшиеся депутатами представительного органа муниципального образования, распущенного на основании части 2(1) статьи 73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при проведении повторных и дополнительных выборов для замещения вакантного депутатского мандата в действующем Законодательном Собрании Приморского края, представительном органе муниципального образования не может быть выдвинуто кандидатом лицо, являющееся депутатом этого органа.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соответствии с Федеральным законом не может быть выдвинут кандидатом гражданин Российской Федерации, не обладающий пассивным избирательным правом на соответствующих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соответствии с Федеральным законом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 соответствии с Федеральным законом кандидат не может дать согласие на выдвижение на одних и тех же выборах более чем одному инициатору выдвижения.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39. Гарантии реализации пассивного избирательного права граждан</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111" w:name="P942"/>
      <w:bookmarkEnd w:id="111"/>
      <w:r w:rsidRPr="009E31B2">
        <w:rPr>
          <w:rFonts w:ascii="Times New Roman" w:hAnsi="Times New Roman" w:cs="Times New Roman"/>
          <w:color w:val="000000" w:themeColor="text1"/>
        </w:rPr>
        <w:t>1. Если уставом муниципального образования предусмотрено, что в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каждый гражданин Российской Федерации, обладающий пассивным избирательным правом, не позднее чем через три дня со дня официального опубликования (публикации) решения о назначении выборов вправе обратиться в любое избирательное объединение с предложением включить его в список кандидатов, выдвигаемый этим избирательным объединением. Политическая партия,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рассматривает вопрос о включении гражданина Российской Федерации, не являющегося членом данной политической партии, в список кандидатов в соответствии с Федеральным законом "О политических партиях".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Отсутствие обращений, предусмотренных частью 1 настоящей статьи, не препятствует принятию избирательным объединением по собственной инициативе и в соответствии с его уставом решения о включении гражданина Российской Федерации, не являющегося членом данного избирательного объединения, в выдвигаемый им список кандидатов при наличии письменного заявления этого гражданина о согласии баллотироваться в составе списка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40. Условия выдвижения кандидатов, списков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Выдвижение кандидатов, списков кандидатов осуществляется за 75 дней до дня голосования, но не ранее дня, следующего за днем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Выдвижение кандидатов, а также сбор подписей избирателей в поддержку выдвижения кандидатов заканчивается в сроки, установленные частями 1 и 2 статьи 46 настоящего Кодекса. Выдвижение списка кандидатов заканчивается не позднее чем за 45 дней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выдвижении списка кандидатов уведомлением о выдвижении списка кандидатов считается представление списка кандидатов в избирательную комиссию, организующую выборы, вместе с документами, представляемыми в соответствии с частями 2, 4 и 5 (при проведении выборов депутатов Законодательного Собрания Приморского края - также частью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2" w:name="P951"/>
      <w:bookmarkEnd w:id="112"/>
      <w:r w:rsidRPr="009E31B2">
        <w:rPr>
          <w:rFonts w:ascii="Times New Roman" w:hAnsi="Times New Roman" w:cs="Times New Roman"/>
          <w:color w:val="000000" w:themeColor="text1"/>
        </w:rPr>
        <w:t xml:space="preserve">2.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w:t>
      </w:r>
      <w:r w:rsidRPr="009E31B2">
        <w:rPr>
          <w:rFonts w:ascii="Times New Roman" w:hAnsi="Times New Roman" w:cs="Times New Roman"/>
          <w:color w:val="000000" w:themeColor="text1"/>
        </w:rPr>
        <w:lastRenderedPageBreak/>
        <w:t>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3" w:name="P952"/>
      <w:bookmarkEnd w:id="113"/>
      <w:r w:rsidRPr="009E31B2">
        <w:rPr>
          <w:rFonts w:ascii="Times New Roman" w:hAnsi="Times New Roman" w:cs="Times New Roman"/>
          <w:color w:val="000000" w:themeColor="text1"/>
        </w:rPr>
        <w:t>3. Если у кандидата имелась или имеется судимость, в заявлении, предусмотренном частью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4" w:name="P953"/>
      <w:bookmarkEnd w:id="114"/>
      <w:r w:rsidRPr="009E31B2">
        <w:rPr>
          <w:rFonts w:ascii="Times New Roman" w:hAnsi="Times New Roman" w:cs="Times New Roman"/>
          <w:color w:val="000000" w:themeColor="text1"/>
        </w:rPr>
        <w:t>4. Вместе с заявлением, предусмотренным частью 2 настоящей статьи, представляются: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если кандидат менял фамилию или имя, или отчество, - копии соответствующих документов.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5" w:name="P957"/>
      <w:bookmarkEnd w:id="115"/>
      <w:r w:rsidRPr="009E31B2">
        <w:rPr>
          <w:rFonts w:ascii="Times New Roman" w:hAnsi="Times New Roman" w:cs="Times New Roman"/>
          <w:color w:val="000000" w:themeColor="text1"/>
        </w:rPr>
        <w:t>5. Вместе с заявлением, предусмотренным частью 2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Кандидат на должность Губернатора Приморского края также представляет сведения о размере и об источниках доходов и имуществе своих супруга и несовершеннолетних детей. В отношении несовершеннолетних детей сведения представляются отдельно на каждого ребенка. Указанные сведения представляются на бумажном носителе и в машиночитаемом виде по форме согласно приложению 1 к Федеральному закону.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6" w:name="P958"/>
      <w:bookmarkEnd w:id="116"/>
      <w:r w:rsidRPr="009E31B2">
        <w:rPr>
          <w:rFonts w:ascii="Times New Roman" w:hAnsi="Times New Roman" w:cs="Times New Roman"/>
          <w:color w:val="000000" w:themeColor="text1"/>
        </w:rPr>
        <w:t>6. При проведении выборов в органы государственной власти Приморского края вместе с заявлением, предусмотренным частью 2 настоящей статьи, в соответствующую избирательную комиссию также должны быть представлены составленные по форме, предусмотренной указом Президента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Порядок проверки сведений, указанных в части 6 настоящей статьи, устанавливается указом Президента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7" w:name="P962"/>
      <w:bookmarkEnd w:id="117"/>
      <w:r w:rsidRPr="009E31B2">
        <w:rPr>
          <w:rFonts w:ascii="Times New Roman" w:hAnsi="Times New Roman" w:cs="Times New Roman"/>
          <w:color w:val="000000" w:themeColor="text1"/>
        </w:rPr>
        <w:t>8. При проведении выборов в органы государственной власти Приморского края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частью 5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Документы, указанные в частях 2, 4, 5, 6 настоящей статьи, кандидат (кроме кандидата, выдвинутого в списке кандидатов) обязан представить лично. Документы, указанные в частях 2, 4, 5, 6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Кодексом,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частях 2, 4, 5, 6 настоящей статьи, должны быть нотариально удостоверены.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Документы, указанные в частях 2, 4, 5, 6 настоящей статьи, а также иные документы, необходимые для выдвижения кандидатов по одномандатным (многомандатным) избирательным округам, предусмотренные статьей 42 настоящего Кодекса, представляются в соответствующую окружную избирательную комиссию, а в случае ее отсутствия - в избирательную комиссию, организующую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13. В соответствии с Федеральным законом избирательная комиссия обращается с представлением о проверке достоверности сведений о кандидатах, представляемых в соответствии с частями 2, 3, 4, 5 настоящей статьи, а также сведений о кандидатурах для наделения </w:t>
      </w:r>
      <w:r w:rsidRPr="009E31B2">
        <w:rPr>
          <w:rFonts w:ascii="Times New Roman" w:hAnsi="Times New Roman" w:cs="Times New Roman"/>
          <w:color w:val="000000" w:themeColor="text1"/>
        </w:rPr>
        <w:lastRenderedPageBreak/>
        <w:t>полномочиями члена Совета Федерации Федерального Собрания Российской Федерации, представляемых кандидатом на должность Губернатора Приморского края, о проверке выполнения требований, предусмотренных частью 8 настоящей статьи, в соответствующие органы, которые обязаны сообщить о результатах проверки сведений, представляемых в соответствии с частями 2 и 3 настоящей статьи, а также сведений о кандидатурах для наделения полномочиями члена Совета Федерации Федерального Собрания Российской Федерации в течение 10 дней, а сведений, представляемых в соответствии с частью 5 настоящей статьи и выполнения требований, предусмотренных частью 8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Проверка выполнения требований, предусмотренных частью 8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8" w:name="P971"/>
      <w:bookmarkEnd w:id="118"/>
      <w:r w:rsidRPr="009E31B2">
        <w:rPr>
          <w:rFonts w:ascii="Times New Roman" w:hAnsi="Times New Roman" w:cs="Times New Roman"/>
          <w:color w:val="000000" w:themeColor="text1"/>
        </w:rPr>
        <w:t>15. Избирательная комиссия Приморского края при проведении проверки достоверности сведений, представленных кандидатами, в том числе полученных от иных избирательных комиссий, запрашивает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19" w:name="P972"/>
      <w:bookmarkEnd w:id="119"/>
      <w:r w:rsidRPr="009E31B2">
        <w:rPr>
          <w:rFonts w:ascii="Times New Roman" w:hAnsi="Times New Roman" w:cs="Times New Roman"/>
          <w:color w:val="000000" w:themeColor="text1"/>
        </w:rPr>
        <w:t>16. Избирательная комиссия Приморского края при проведении проверки достоверности сведений, представленных кандидатами, в том числе полученных от иных избирательных комиссий, запрашивает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Избирательная комиссия Приморского края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Запрос о представлении сведений, направляемый Избирательной комиссией Приморского края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Порядок получения кредитными организациями, держателями реестра и депозитариями от Избирательной комиссии Приморского края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Результаты проверки сведений, указанных в частях 15 и 16 настоящей статьи, полученные Избирательной комиссией Приморского края от кредитных организаций, держателей реестра и депозитариев, передаются избирательным комиссиям, представившим в Избирательную комиссию Приморского края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21.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41. Выдвижение кандидатов в порядке самовыдвижения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Федерального закона, частью 4 статьи 45 настоящего Кодекса.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120" w:name="P984"/>
      <w:bookmarkEnd w:id="120"/>
      <w:r w:rsidRPr="009E31B2">
        <w:rPr>
          <w:rFonts w:ascii="Times New Roman" w:hAnsi="Times New Roman" w:cs="Times New Roman"/>
          <w:color w:val="000000" w:themeColor="text1"/>
        </w:rPr>
        <w:t>Статья 42. Выдвижение кандидатов, списков кандидатов избирательными объединениями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избирательном округе. При проведении выборов депутатов Законодательного Собрания Приморского края, депутатов представительных органов муниципальных образований на основе пропорциональной избирательной системы избирательное объединение вправе выдвинуть один список кандидатов на соответствующих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депутатов Законодательного Собрания Приморского края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региональных групп списка кандидатов должна включать не менее одного и не более пяти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общее число кандидатов, выдвинутых избирательным объединением в составе списка кандидатов, не может быть менее числа депутатских мандатов, распределяемых по пропорциональной системе, и не может превышать это число более чем в три раза. При этом в общую часть списка кандидатов включается не менее одного и не более трех кандидатов. Каждая из территориальных групп списка кандидатов должна включать не менее одного и не более пяти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Губернатора Приморского края, выборного должностного лица местного самоуправления избирательное объединение вправе выдвинуть одного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При проведении выборов депутатов Законодательного Собрания Приморского края список кандидатов должен быть разбит на общую часть и региональные группы, каждая из которых соответствует территории одного или нескольких граничащих между собой одномандатных избирательных округов, образованных для проведения выборов депутатов Законодательного Собрания Приморского края. При этом число депутатских мандатов, распределяемых по пропорциональной системе, должно соответствовать либо быть кратным числу региональных групп. Перечень границ и наименований территорий, которым соответствуют региональные группы, утверждается решением Избирательной комиссии Приморского края не позднее чем через три дня со дня опубликования схемы одномандатных избирательных округов, образованных для проведения выборов депутатов Законодательного Собрания Приморского края,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региональные группы, осуществляется </w:t>
      </w:r>
      <w:r w:rsidRPr="009E31B2">
        <w:rPr>
          <w:rFonts w:ascii="Times New Roman" w:hAnsi="Times New Roman" w:cs="Times New Roman"/>
          <w:color w:val="000000" w:themeColor="text1"/>
        </w:rPr>
        <w:lastRenderedPageBreak/>
        <w:t>Избирательной комиссией Приморского края не позднее чем через пять дней после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При проведении выборов депутатов представительного органа муниципального образования список кандидатов должен быть разбит на общую часть и территориальные группы.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с применением смешанной избирательной системы каждая из территориальных групп соответствует территории одного из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Перечень границ и наименований территорий, которым соответствуют территориальные группы, утверждается решением избирательной комиссии муниципального образования не позднее чем через три дня со дня опубликования схемы одномандатных (многомандатных) избирательных округов, образованных для проведения выборов депутатов представительного органа муниципального образования, а в случаях, предусмотренных частью 3 статьи 15 настоящего Кодекса, - одновременно с принятием соответствующего решения.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после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с применением пропорциональной избирательной системы каждая из территориальных групп соответствует части территории муниципального образования. Число распределяемых депутатских мандатов должно соответствовать либо быть кратным числу частей территории муниципального образования. Избирательная комиссия муниципального образования определяет число и границы частей территории муниципального образования, которым должны соответствовать территориальные группы, с соблюдением следующих требований: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части территории муниципального образования должны быть примерно равны по числу зарегистрированных избирателей с допустимым отклонением от средней нормы представительства не более чем на 10 процентов, а в труднодоступных и отдаленных местностях - не более чем на 30 процентов;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не допускается определение части территории муниципального образования из территорий, не граничащих между собой. Избирательная комиссия муниципального образования не позднее чем за 20 дней до окончания срока, в который должны быть назначены выборы депутатов представительного органа муниципального образования, а при проведении досрочных выборов не позднее чем через пять дней со дня официального опубликования решения о назначении выборов депутатов представительного органа муниципального образования своим решением утверждает число, границы и наименования частей территории муниципального образования, которым должны соответствовать территориальные группы. Опубликование решения об утверждении перечня границ и наименований территорий, которым соответствуют территориальные группы, осуществляется избирательной комиссией муниципального образования не позднее чем через пять дней со дня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1" w:name="P996"/>
      <w:bookmarkEnd w:id="121"/>
      <w:r w:rsidRPr="009E31B2">
        <w:rPr>
          <w:rFonts w:ascii="Times New Roman" w:hAnsi="Times New Roman" w:cs="Times New Roman"/>
          <w:color w:val="000000" w:themeColor="text1"/>
        </w:rPr>
        <w:t>4. Выдвижение кандидатов, списков кандидатов политическими партиями осуществляется в соответствии с Федеральным законом "О политических партиях".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На выборах депутатов представительных органов муниципальных образований зарегистрированные в соответствии с Федеральным законом общественные объединения, не являющиеся политическими партиями, их структурные подразделения вправе предлагать </w:t>
      </w:r>
      <w:r w:rsidRPr="009E31B2">
        <w:rPr>
          <w:rFonts w:ascii="Times New Roman" w:hAnsi="Times New Roman" w:cs="Times New Roman"/>
          <w:color w:val="000000" w:themeColor="text1"/>
        </w:rPr>
        <w:lastRenderedPageBreak/>
        <w:t>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законом "О политических партиях".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кандидатов, списка кандидатов оформляется протоколом (иным документом), в котором должны быть указаны: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число зарегистрированных делегатов (участников);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число делегатов (участников), необходимое для принятия решения о выдвижении кандидатов, списка кандидатов в соответствии с уставом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решение о выдвижении кандидатов, списка кандидатов и итоги голосования по этому решению;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решение о назначении уполномоченных представителей избирательного объединения, выдвинувшего список кандидатов, в том числе уполномоченных представителей по финансовым вопросам;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дата принятия решения.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Состав списка кандидатов и порядок размещения в нем кандидатов, региональных (территориальных) групп определяются избирательным объединением.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Кандидат, выдвинутый избирательным объединением, представляет в избирательную комиссию, осуществляющую регистрацию кандидатов, следующие документы единовременно:</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2" w:name="P1008"/>
      <w:bookmarkEnd w:id="122"/>
      <w:r w:rsidRPr="009E31B2">
        <w:rPr>
          <w:rFonts w:ascii="Times New Roman" w:hAnsi="Times New Roman" w:cs="Times New Roman"/>
          <w:color w:val="000000" w:themeColor="text1"/>
        </w:rPr>
        <w:t>1)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3" w:name="P1009"/>
      <w:bookmarkEnd w:id="123"/>
      <w:r w:rsidRPr="009E31B2">
        <w:rPr>
          <w:rFonts w:ascii="Times New Roman" w:hAnsi="Times New Roman" w:cs="Times New Roman"/>
          <w:color w:val="000000" w:themeColor="text1"/>
        </w:rPr>
        <w:t>2)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w:t>
      </w:r>
      <w:r w:rsidRPr="009E31B2">
        <w:rPr>
          <w:rFonts w:ascii="Times New Roman" w:hAnsi="Times New Roman" w:cs="Times New Roman"/>
          <w:color w:val="000000" w:themeColor="text1"/>
        </w:rPr>
        <w:lastRenderedPageBreak/>
        <w:t>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документы, предусмотренные частями 2, 4 и 5 (при проведении выборов в органы государственной власти Приморского края - также частью 6) статьи 40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1 и 2 части 9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1 и 2 части 9 настоящей статьи, в эту же избирательную комиссию могут не представлять.</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4" w:name="P1014"/>
      <w:bookmarkEnd w:id="124"/>
      <w:r w:rsidRPr="009E31B2">
        <w:rPr>
          <w:rFonts w:ascii="Times New Roman" w:hAnsi="Times New Roman" w:cs="Times New Roman"/>
          <w:color w:val="000000" w:themeColor="text1"/>
        </w:rPr>
        <w:t>11. Уполномоченный представитель избирательного объединения не позднее чем за 45 дней до дня голосования представляет в избирательную комиссию, организующую выборы, следующие документы единовременно: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список кандидатов по форме, утверждаемой избирательной комиссией, организующей выборы.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В списке кандидатов указываются фамилия, имя и отчество каждого включенного в него кандидата, дата и место его рождения, место жительства,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списке кандидатов указываются сведения о судимости кандидата. Если кандидат в заявлении о согласии баллотироваться указал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то данные сведения также должны быть указаны в списке кандидатов при условии представления документа, подтверждающего эти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нотариально удостоверенную копию соглашения, предусмотренного пунктом 1(1) статьи 26 Федерального закона "О политических партиях", в случае включения в список кандидатов кандидатур, предложенных общественным объединением, не являющимся политической партией, или его структурным подразделением;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список уполномоченных представителей избирательного объединения, уполномоченных представителей избирательного объединения по финансовым вопросам с указанием сведений о них, перечисленных в части 7 статьи 37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4)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Указанный документ может быть заверен в порядке, установленном уставом политической партии;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документы, предусмотренные частями 2, 4 и 5 (при проведении выборов депутатов Законодательного Собрания Приморского края - также частью 6) статьи 40 настоящего Кодекса, - в отношении каждого кандидата, включенного в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документ, подтверждающий согласование с соответствующим органом политической партии кандидатур, выдвигаемых в качестве кандидатов в составе списка кандидатов, если такое согласование предусмотрено уставом политической партии;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предложенных общественным объединением, не являющимся политической партией, или его структурным подразделением, в случае включения их в список кандидатов на основании соглашения, предусмотренного пунктом 1(1) статьи 26 Федерального закона "О политических партиях".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Кандидат может упоминаться в списке кандидатов только один раз.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Соответствующая избирательная комиссия обязана выдать кандидату, уполномоченному представителю избирательного объединения письменное подтверждение получения представленных в соответствии с настоящей статьей документов незамедлительно после их представления.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Избирательная комиссия, организующая выборы, заверяет список кандидатов, выдвинутый избирательным объединением, в течение трех дней со дня приема документов, предусмотренных частью 11 настоящей статьи, и выдает уполномоченному представителю избирательного объединения копию заверенного списка кандидатов либо отказывает в заверении указанного списка, о чем уполномоченному представителю избирательного объединения выдается копия соответствующего решения с изложением оснований отказа в заверении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законом "О политических партиях", Федеральным законом. Отсутствие документов кандидата, предусмотренных пунктами 2 и 3 (при проведении выборов депутатов Законодательного Собрания Приморского края - также пунктом 3(1) статьи 33 Федерального закона, частями 2 и 5 (при проведении выборов депутатов Законодательного Собрания Приморского края - также частью 6) статьи 40 настоящего Кодекса, является основанием для исключения организующей выборы избирательной комиссией этого кандидата из списка кандидатов до его заверения.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При проведении выборов депутатов Законодательного Собрания Приморского края Избирательная комиссия Приморского края размещает сведения о заверенных списках кандидатов и информацию об изменениях в них в информационно-телекоммуникационной сети "Интернет".</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43. Поддержка выдвижения кандидата на должность Губернатора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125" w:name="P1032"/>
      <w:bookmarkEnd w:id="125"/>
      <w:r w:rsidRPr="009E31B2">
        <w:rPr>
          <w:rFonts w:ascii="Times New Roman" w:hAnsi="Times New Roman" w:cs="Times New Roman"/>
          <w:color w:val="000000" w:themeColor="text1"/>
        </w:rPr>
        <w:t>1. В поддержку выдвижения кандидата на должность Губернатора Приморского края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Приморского края. Число указанных подписей должно составлять 7 процентов от общего числа депутатов, предусмотренного уставами муниципальных образований на день принятия решения о назначении выборов Губернатора Приморского края, и числа избранных на муниципальных выборах и действующих на день принятия решения глав муниципальных образований, находящихся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числе лиц, поставивших свои подписи в поддержку выдвижения кандидата на должность Губернатора Приморского края, должны быть депутаты представительных органов муниципальных районов и городских округов и (или) избранные на муниципальных выборах главы муниципальных районов и городских округов Приморского края. Число подписей таких депутатов и (или) глав муниципальных образований должно составлять 5 процентов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Губернатора Приморского края, и числа избранных на муниципальных выборах и действующих на день принятия указанного решения глав муниципальных районов и городских округов Приморского края.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6" w:name="P1035"/>
      <w:bookmarkEnd w:id="126"/>
      <w:r w:rsidRPr="009E31B2">
        <w:rPr>
          <w:rFonts w:ascii="Times New Roman" w:hAnsi="Times New Roman" w:cs="Times New Roman"/>
          <w:color w:val="000000" w:themeColor="text1"/>
        </w:rPr>
        <w:t>3.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7" w:name="P1036"/>
      <w:bookmarkEnd w:id="127"/>
      <w:r w:rsidRPr="009E31B2">
        <w:rPr>
          <w:rFonts w:ascii="Times New Roman" w:hAnsi="Times New Roman" w:cs="Times New Roman"/>
          <w:color w:val="000000" w:themeColor="text1"/>
        </w:rPr>
        <w:t>4. Если на день принятия решения о назначении выборов Губернатора Приморского края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 на должность Губернатора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8" w:name="P1037"/>
      <w:bookmarkEnd w:id="128"/>
      <w:r w:rsidRPr="009E31B2">
        <w:rPr>
          <w:rFonts w:ascii="Times New Roman" w:hAnsi="Times New Roman" w:cs="Times New Roman"/>
          <w:color w:val="000000" w:themeColor="text1"/>
        </w:rPr>
        <w:t>5. Кандидат на должность Губернатора Приморского края должен быть поддержан депутатами представительных органов муниципальных районов, городских округов и (или) избранными на муниципальных выборах главами муниципальных районов, городских округов не менее чем в трех четвертях муниципальных районов и городских округов, находящихся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6. Число лиц, которое (в абсолютном выражении) необходимо для поддержки выдвижения кандидата на должность Губернатора Приморского края в соответствии с частями 1 - 4 настоящей статьи, а также число муниципальных образований (в абсолютном выражении), указанное в части 5 настоящей статьи, публикуется (обнародуется) органом, назначившим выборы, одновременно с </w:t>
      </w:r>
      <w:r w:rsidRPr="009E31B2">
        <w:rPr>
          <w:rFonts w:ascii="Times New Roman" w:hAnsi="Times New Roman" w:cs="Times New Roman"/>
          <w:color w:val="000000" w:themeColor="text1"/>
        </w:rPr>
        <w:lastRenderedPageBreak/>
        <w:t>опубликованием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на листе поддержки кандидата на должность Губернатора Приморского края (далее - лист поддержки кандидата). Подписи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могут собираться со дня выдвижения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29" w:name="P1042"/>
      <w:bookmarkEnd w:id="129"/>
      <w:r w:rsidRPr="009E31B2">
        <w:rPr>
          <w:rFonts w:ascii="Times New Roman" w:hAnsi="Times New Roman" w:cs="Times New Roman"/>
          <w:color w:val="000000" w:themeColor="text1"/>
        </w:rPr>
        <w:t>9. Листы поддержки кандидата изготавливаются по форме согласно приложению 3 к настоящему Кодексу.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самовыдвижении кандидата или выдвижении кандидата избирательным объединением с указанием его наименования;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Депутат представительного органа муниципального образования или глава муниципального образования ставит свою подпись собственноручно,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Отзыв депутатом представительного органа муниципального образования или главой муниципального образования своей подписи не допускается.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о засвидетельствовании подлинности подписи может использоваться лицевая и оборотная сторона листа поддержки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форме, определенной Избирательной комиссией Приморского края, содержащий следующие сведения: фамилия, имя, отчество лица, поставившего подпись в листе поддержки кандидата, наименование представительного органа муниципального образования, депутатом или главой которого является это лицо, и статус его в этом органе. Указанный список подписывается кандидатом на должность Губернатора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 xml:space="preserve">Статья 44. Поддержка выдвижения кандидатов, списков кандидатов на выборах депутатов </w:t>
      </w:r>
      <w:r w:rsidRPr="009E31B2">
        <w:rPr>
          <w:rFonts w:ascii="Times New Roman" w:hAnsi="Times New Roman" w:cs="Times New Roman"/>
          <w:color w:val="000000" w:themeColor="text1"/>
        </w:rPr>
        <w:lastRenderedPageBreak/>
        <w:t>Законодательного Собрания Приморского края, представительных органов муниципальных образований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необходимым условием регистрации кандидата, списка кандидатов на выборах депутатов Законодательного Собрания Приморского края,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на выборах депутатов Законодательного Собрания Приморского края, представительных органов муниципальных образований Приморского края выдвижение политической партией, на которую не распространяется действие пункта 3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Собрания Приморского края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на выборах депутатов Законодательного Собрания Приморского края выдвижение политической партией, на которую не распространяется 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список кандидатов, выдвинутый политической партией, по результатам последних выборов в представительные органы муниципальных образований Приморского края был допущен к распределению депутатских мандатов хотя бы в одном из них;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последних выборах в представительные органы муниципальных образований Приморского края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В соответствии с Федеральным законом на выборах депутатов представительного органа муниципального образования выдвижение политической партией, на которую не распространяется действие пунктов 3 и 4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w:t>
      </w:r>
      <w:r w:rsidRPr="009E31B2">
        <w:rPr>
          <w:rFonts w:ascii="Times New Roman" w:hAnsi="Times New Roman" w:cs="Times New Roman"/>
          <w:color w:val="000000" w:themeColor="text1"/>
        </w:rPr>
        <w:lastRenderedPageBreak/>
        <w:t>выборов был избран хотя бы один депутат, выдвинутый данной политической партией (в том числе в составе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статьи 35(1) Федерального закона,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 соответствии с Федеральным законом на выборах депутатов Законодательного Собрания Приморского края, депутатов представительного органа муниципального образования в поддержку выдвижения политической партией, на которую не распространяется действие пунктов 3 - 7 статьи 35(1) Федерального закона,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статьей 37 Федерального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соответствии с Федеральным законом список политических партий, на которые распространяется действие пункта 3 статьи 35(1) Федерального закона,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списки политических партий, на которые распространяется действие пунктов 4 - 7 статьи 35(1) Федерального закона, составляются Избирательной комиссией Приморского края,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Приморского края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Приморском крае.</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45. Сбор подписей в поддержку выдвижения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поддержку выдвижения кандидатов, списков кандидатов могут собираться подписи избирателей в порядке, установленном настоящим Кодексом.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частью 2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Количество подписей избирателей, которое необходимо для регистрации кандидата, выдвинутого в порядке самовыдвижения на должность Губернатора Приморского края, составляет 0,5 процента от числа избирателей, зарегистрированных на территории избирательного округа в соответствии с пунктом 10 статьи 16 Федерального закона.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1(1) введена Законом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0" w:name="P1069"/>
      <w:bookmarkEnd w:id="130"/>
      <w:r w:rsidRPr="009E31B2">
        <w:rPr>
          <w:rFonts w:ascii="Times New Roman" w:hAnsi="Times New Roman" w:cs="Times New Roman"/>
          <w:color w:val="000000" w:themeColor="text1"/>
        </w:rPr>
        <w:lastRenderedPageBreak/>
        <w:t>2. На выборах депутатов Законодательного Собрания Приморского края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1" w:name="P1071"/>
      <w:bookmarkEnd w:id="131"/>
      <w:r w:rsidRPr="009E31B2">
        <w:rPr>
          <w:rFonts w:ascii="Times New Roman" w:hAnsi="Times New Roman" w:cs="Times New Roman"/>
          <w:color w:val="000000" w:themeColor="text1"/>
        </w:rPr>
        <w:t>4. При проведении выборов в представительные органы поселений со средней нормой представительства избирателей не более 1 тысячи сбор подписей избирателей в поддержку выдвижения кандидатов не осуществляется. Регистрация кандидатов осуществляется в заявительном порядке в соответствии с частью 1 статьи 46 настоящего Кодекса.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2" w:name="P1073"/>
      <w:bookmarkEnd w:id="132"/>
      <w:r w:rsidRPr="009E31B2">
        <w:rPr>
          <w:rFonts w:ascii="Times New Roman" w:hAnsi="Times New Roman" w:cs="Times New Roman"/>
          <w:color w:val="000000" w:themeColor="text1"/>
        </w:rPr>
        <w:t>5. Подписные листы должны изготавливаться за счет средств соответствующего избирательного фонда. На выборах депутатов Законодательного Собрания Приморского края, Губернатора Приморского края подписи избирателей могут собираться со дня оплаты изготовления подписных листов. На выборах в органы местного самоуправления подписи избирателей могут собираться со дня, следующего за днем уведомления комиссии о выдвижении кандидата, заверения списка кандидатов.</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3" w:name="P1075"/>
      <w:bookmarkEnd w:id="133"/>
      <w:r w:rsidRPr="009E31B2">
        <w:rPr>
          <w:rFonts w:ascii="Times New Roman" w:hAnsi="Times New Roman" w:cs="Times New Roman"/>
          <w:color w:val="000000" w:themeColor="text1"/>
        </w:rP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законом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собирающим подписи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Подписные листы для сбора подписей избирателей в поддержку выдвижения списков кандидатов, выдвижения кандидатов в депутаты Законодательного Собрания Приморского края изготавливаются и оформляются по формам согласно приложениям 4(1) и 5 к Федеральному закону, в поддержку самовыдвижения кандидатов на должность Губернатора Приморского края - согласно приложению 10 к Федеральному закону, в поддержку выдвижения кандидатов на должность главы муниципального образования - согласно приложению 6 к Федеральному закону, в поддержку выдвижения списков кандидатов, выдвижения кандидатов в депутаты представительного органа муниципального образования - согласно приложениям 7(1) и 8 к Федеральному закону.</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8 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4" w:name="P1079"/>
      <w:bookmarkEnd w:id="134"/>
      <w:r w:rsidRPr="009E31B2">
        <w:rPr>
          <w:rFonts w:ascii="Times New Roman" w:hAnsi="Times New Roman" w:cs="Times New Roman"/>
          <w:color w:val="000000" w:themeColor="text1"/>
        </w:rPr>
        <w:t xml:space="preserve">9. Если у кандидата, данные которого указываются в подписном листе, имелась или имеется </w:t>
      </w:r>
      <w:r w:rsidRPr="009E31B2">
        <w:rPr>
          <w:rFonts w:ascii="Times New Roman" w:hAnsi="Times New Roman" w:cs="Times New Roman"/>
          <w:color w:val="000000" w:themeColor="text1"/>
        </w:rPr>
        <w:lastRenderedPageBreak/>
        <w:t>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частью 2 статьи 40 настоящего Кодекса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При проведении выборов депутатов Законодательного Собрания Приморского края в подписном листе указывается номер специального избирательного счета, с которого произведена оплата изготовления подписных листов.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11 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14. При сборе подписей в поддержку выдвижения кандидата, списка кандидатов допускается </w:t>
      </w:r>
      <w:r w:rsidRPr="009E31B2">
        <w:rPr>
          <w:rFonts w:ascii="Times New Roman" w:hAnsi="Times New Roman" w:cs="Times New Roman"/>
          <w:color w:val="000000" w:themeColor="text1"/>
        </w:rPr>
        <w:lastRenderedPageBreak/>
        <w:t xml:space="preserve">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w:t>
      </w:r>
      <w:proofErr w:type="spellStart"/>
      <w:r w:rsidRPr="009E31B2">
        <w:rPr>
          <w:rFonts w:ascii="Times New Roman" w:hAnsi="Times New Roman" w:cs="Times New Roman"/>
          <w:color w:val="000000" w:themeColor="text1"/>
        </w:rPr>
        <w:t>заверительные</w:t>
      </w:r>
      <w:proofErr w:type="spellEnd"/>
      <w:r w:rsidRPr="009E31B2">
        <w:rPr>
          <w:rFonts w:ascii="Times New Roman" w:hAnsi="Times New Roman" w:cs="Times New Roman"/>
          <w:color w:val="000000" w:themeColor="text1"/>
        </w:rPr>
        <w:t xml:space="preserve"> записи вносятся на оборотной стороне подписного листа непосредственно после последней подписи избирателя.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организующей выборы. Протокол подписывается соответственно кандидатом, уполномоченным представителем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Подписные листы представляются в избирательную комиссию в сброшюрованном и пронумерованном виде. Вместе с подписными листами в избирательную комиссию представляется протокол об итогах сбора подписей на бумажном носителе.</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46. Представление документов для регистрации кандидатов, списков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135" w:name="P1093"/>
      <w:bookmarkEnd w:id="135"/>
      <w:r w:rsidRPr="009E31B2">
        <w:rPr>
          <w:rFonts w:ascii="Times New Roman" w:hAnsi="Times New Roman" w:cs="Times New Roman"/>
          <w:color w:val="000000" w:themeColor="text1"/>
        </w:rPr>
        <w:t>1. Для регистрации кандидата, выдвинутого по одномандатному (многомандатному), единому избирательному округу, кандидат не ранее чем за 50 дней и не позднее чем за 40 дней до дня голосования до 18 часов по местному времени представляет в избирательную комиссию, осуществляющую регистрацию кандидата, следующие документы: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протокол об итогах сбора подписей избирателей на бумажном носителе (если в поддержку выдвижения кандидата осуществлялся сбор подписей).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случае, если в соответствии с частью 4 статьи 45, частью 3 статьи 49 настоящего Кодекса сбор подписей не производится, кандидат представляет заявление о его регистрации на основании документов, представленных при его выдвижении.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6" w:name="P1098"/>
      <w:bookmarkEnd w:id="136"/>
      <w:r w:rsidRPr="009E31B2">
        <w:rPr>
          <w:rFonts w:ascii="Times New Roman" w:hAnsi="Times New Roman" w:cs="Times New Roman"/>
          <w:color w:val="000000" w:themeColor="text1"/>
        </w:rPr>
        <w:t>2. Для регистрации кандидата, выдвинутого на должность Губернатора Приморского края, кандидат не ранее чем за 50 дней и не позднее чем за 40 дней до дня голосования до 18 часов по местному времени представляет в Избирательную комиссию Приморского края следующие документы: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список лиц, которые поставили свои подписи в листах поддержки кандидата, на бумажном носителе и в машиночитаемом виде;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7" w:name="P1101"/>
      <w:bookmarkEnd w:id="137"/>
      <w:r w:rsidRPr="009E31B2">
        <w:rPr>
          <w:rFonts w:ascii="Times New Roman" w:hAnsi="Times New Roman" w:cs="Times New Roman"/>
          <w:color w:val="000000" w:themeColor="text1"/>
        </w:rPr>
        <w:t>3) первый финансовый отчет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подписные листы с подписями избирателей в поддержку выдвижения кандидата (если в поддержку выдвижения кандидата производился сбор подписей избирателей);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(п. 4 введен Законом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протокол об итогах сбора подписей избирателей на бумажном носителе (если в поддержку выдвижения кандидата производился сбор подписей избирателей).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(п. 5 введен Законом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8" w:name="P1106"/>
      <w:bookmarkEnd w:id="138"/>
      <w:r w:rsidRPr="009E31B2">
        <w:rPr>
          <w:rFonts w:ascii="Times New Roman" w:hAnsi="Times New Roman" w:cs="Times New Roman"/>
          <w:color w:val="000000" w:themeColor="text1"/>
        </w:rPr>
        <w:t xml:space="preserve">3. Листы поддержки кандидата на должность Губернатора Приморского края представляются </w:t>
      </w:r>
      <w:r w:rsidRPr="009E31B2">
        <w:rPr>
          <w:rFonts w:ascii="Times New Roman" w:hAnsi="Times New Roman" w:cs="Times New Roman"/>
          <w:color w:val="000000" w:themeColor="text1"/>
        </w:rPr>
        <w:lastRenderedPageBreak/>
        <w:t>кандидатом в Избирательную комиссию Приморского края в сброшюрованном и пронумерованном виде единовременно вместе с иными документами, необходимыми для регистрации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39" w:name="P1107"/>
      <w:bookmarkEnd w:id="139"/>
      <w:r w:rsidRPr="009E31B2">
        <w:rPr>
          <w:rFonts w:ascii="Times New Roman" w:hAnsi="Times New Roman" w:cs="Times New Roman"/>
          <w:color w:val="000000" w:themeColor="text1"/>
        </w:rPr>
        <w:t>4. При проведении выборов Губернатора Приморского края одновременно с иными документами, необходимыми для регистрации кандидата, кандидат представляет в Избирательную комиссию Приморского края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Федерального Собрания Российской Федерации, одна из которых в случае избрания представившего ее кандидата будет наделена полномочиями члена Совета Федерации Федерального Собрания Российской Федерации - представителя от Администрации Приморского края (далее - кандидатура для наделения полномочиями члена Совета Федерации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0" w:name="P1108"/>
      <w:bookmarkEnd w:id="140"/>
      <w:r w:rsidRPr="009E31B2">
        <w:rPr>
          <w:rFonts w:ascii="Times New Roman" w:hAnsi="Times New Roman" w:cs="Times New Roman"/>
          <w:color w:val="000000" w:themeColor="text1"/>
        </w:rPr>
        <w:t>1) фамилия, имя, отчество;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дата рождения;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наименование субъекта Российской Федерации, района, города, иного населенного пункта, где находится место жительства данного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1" w:name="P1111"/>
      <w:bookmarkEnd w:id="141"/>
      <w:r w:rsidRPr="009E31B2">
        <w:rPr>
          <w:rFonts w:ascii="Times New Roman" w:hAnsi="Times New Roman" w:cs="Times New Roman"/>
          <w:color w:val="000000" w:themeColor="text1"/>
        </w:rPr>
        <w:t>4) основное место работы или службы, занимаемая должность (в случае отсутствия основного места работы или службы - род занятий).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Одна и та же кандидатура для наделения полномочиями члена Совета Федерации Федерального Собрания Российской Федерации может быть представлена только одним кандидатом на должность Губернатора Приморского края.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Федерального Собрания Российской Федерации, если представленная им кандидатура оказалась ранее представлена иным кандидатом.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2" w:name="P1113"/>
      <w:bookmarkEnd w:id="142"/>
      <w:r w:rsidRPr="009E31B2">
        <w:rPr>
          <w:rFonts w:ascii="Times New Roman" w:hAnsi="Times New Roman" w:cs="Times New Roman"/>
          <w:color w:val="000000" w:themeColor="text1"/>
        </w:rPr>
        <w:t>6. Кандидат на должность Губернатора Приморского края одновременно со сведениями, указанными в части 4 настоящей статьи, представляет в Избирательную комиссию Приморского края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Федерального Собрания Российской Федерации с обязательством в случае наделения полномочиями члена Совета Федерации Федерального Собрания Российской Федерации прекратить деятельность, несовместимую со статусом члена Совета Федерации Федерального Собрания Российской Федерации. Указанное заявление отзыву не подлежит. В заявлении указываются следующие сведения о данном лице: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фамилия, имя, отчество;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дата и место рождения;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адрес места жительства;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гражданство;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6) основное место работы или службы, занимаемая должность (в случае отсутствия основного </w:t>
      </w:r>
      <w:r w:rsidRPr="009E31B2">
        <w:rPr>
          <w:rFonts w:ascii="Times New Roman" w:hAnsi="Times New Roman" w:cs="Times New Roman"/>
          <w:color w:val="000000" w:themeColor="text1"/>
        </w:rPr>
        <w:lastRenderedPageBreak/>
        <w:t>места работы или службы - род занятий);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сведения, подтверждающие, что данное лицо отвечает предусмотренным частью 1 статьи 2 Федерального закона от 3 декабря 2012 года N 229-ФЗ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части 3 указанной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информация об отсутствии ограничений, препятствующих в соответствии с федеральным законом наделению полномочиями члена Совета Федерации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3" w:name="P1122"/>
      <w:bookmarkEnd w:id="143"/>
      <w:r w:rsidRPr="009E31B2">
        <w:rPr>
          <w:rFonts w:ascii="Times New Roman" w:hAnsi="Times New Roman" w:cs="Times New Roman"/>
          <w:color w:val="000000" w:themeColor="text1"/>
        </w:rPr>
        <w:t>7. Кандидатом на должность Губернатора Приморского края вместе с заявлением, указанным в части 6 настоящей статьи, в Избирательную комиссию Приморского края должны быть представлены копии документов, подтверждающих сведения, указанные в части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При проведении выборов в органы государственной власти Приморского края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(в том числе выдвинутый в составе списка)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Для регистрации списка кандидатов уполномоченный представитель избирательного объединения не ранее чем за 50 дней и не позднее чем за 40 дней до дня голосования до 18 часов по местному времени представляет в избирательную комиссию, организующую выборы, следующие документы: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подписные листы с подписями избирателей, собранными в поддержку выдвижения списка кандидатов (если в поддержку выдвижения списка кандидатов осуществлялся сбор подписей);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протокол об итогах сбора подписей избирателей на бумажном носителе (если в поддержку выдвижения списка кандидатов осуществлялся сбор подписей).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случае, если в соответствии с частью 3 статьи 49 настоящего Кодекса сбор подписей не производится, уполномоченный представитель избирательного объединения вправе представить в избирательную комиссию, организующую выборы, заявление о регистрации списка кандидатов на основании документов, представленных при выдвижении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Документы, необходимые в соответствии с настоящим Кодексом для регистрации кандидатов, списков кандидатов, представляются в следующие избирательные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в Избирательную комиссию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выборах депутатов Законодательного Собрания Приморского края, на выборах депутатов представительных органов муниципальных образований по одномандатным (многомандатным) избирательным округам - в соответствующую окружную избирательную комиссию;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 на выборах депутатов представительного органа муниципального образования на основе </w:t>
      </w:r>
      <w:r w:rsidRPr="009E31B2">
        <w:rPr>
          <w:rFonts w:ascii="Times New Roman" w:hAnsi="Times New Roman" w:cs="Times New Roman"/>
          <w:color w:val="000000" w:themeColor="text1"/>
        </w:rPr>
        <w:lastRenderedPageBreak/>
        <w:t>пропорциональной избирательной системы, на выборах главы муниципального образования - в избирательную комиссию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При приеме документов для регистрации кандидатов на выборах депутатов Законодательного Собрания Приморского края, Губернатора Приморского края, в органы местного самоуправления избирательные комиссии заверяют каждую папку с подписными листами печатью избирательной комиссии, проверяют соответствие количества представленных подписных листов количеству, указанному в протоколе об итогах сбора подписей избирателей, а затем выдают кандидату или уполномоченному представителю избирательного объединения подтверждение в письменной форме о приеме представленных документов, в котором указываются количество принятых подписных листов и заявленное количество подписей избирателей, а также дата и время приема.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При приеме документов для регистрации кандидата на должность Губернатора Приморского края Избирательная комиссия Приморского края выдает кандидату подтверждение в письменной форме о приеме представленных документов, в котором указываются количество принятых подписных листов, листов поддержки кандидата, а также дата и время приема.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4" w:name="P1137"/>
      <w:bookmarkEnd w:id="144"/>
      <w:r w:rsidRPr="009E31B2">
        <w:rPr>
          <w:rFonts w:ascii="Times New Roman" w:hAnsi="Times New Roman" w:cs="Times New Roman"/>
          <w:color w:val="000000" w:themeColor="text1"/>
        </w:rPr>
        <w:t>13.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В соответствии с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На выборах Губернатора Приморского края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представляемое в Избирательную комиссию Приморского края, может превышать число подписей, необходимое для регистрации кандидата, но не более чем на 5 процентов.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На выборах Губернатора Приморского края Избирательная комиссия Приморского края в течение трех дней со дня представления списка лиц, которые поставили свои подписи в листах поддержки кандидата,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145" w:name="P1142"/>
      <w:bookmarkEnd w:id="145"/>
      <w:r w:rsidRPr="009E31B2">
        <w:rPr>
          <w:rFonts w:ascii="Times New Roman" w:hAnsi="Times New Roman" w:cs="Times New Roman"/>
          <w:color w:val="000000" w:themeColor="text1"/>
        </w:rPr>
        <w:t>Статья 47.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Соответствующая избирательная комиссия проверяет соответствие порядка выдвижения кандидатов, списка кандидатов требованиям Федерального закона,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то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Проверке подлежат все подписи, содержащиеся в подписных листах.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3.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Проверке и учету не подлежат подписи избирателей, находящиеся в подписных листах, но исключенные (вычеркнутые) лицами, заверяющими подписные листы, если это ими специально оговорено в подписном листе или в протоколе об итогах сбора подписей до представления подписей в избирательную комиссию, а также последние по счету подписи избирателей в случае, если общее количество представленных подписей превышает предел, установленный частью 13 статьи 46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6" w:name="P1148"/>
      <w:bookmarkEnd w:id="146"/>
      <w:r w:rsidRPr="009E31B2">
        <w:rPr>
          <w:rFonts w:ascii="Times New Roman" w:hAnsi="Times New Roman" w:cs="Times New Roman"/>
          <w:color w:val="000000" w:themeColor="text1"/>
        </w:rPr>
        <w:t>5. Избирательная комиссия для проведения проверки соблюдения порядка выдвижения кандидата, списка кандидатов порядка сбора подписей избирателей и оформления подписных листов, достоверности содержащихся в подписных листах сведений может своим решением создавать рабочие группы из числа членов избирательной комиссии, работников ее аппарата, а также членов нижестоящих избирательных комиссий и привлеченных специалистов. В соответствии с Федеральным законом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установления достоверности содержащихся в подписных листах сведений об избирателях на выборах депутатов Законодательного Собрания Приморского края, Губернатора Приморского края, главы и депутатов представительного органа городского округа, не имеющего территориального деления, муниципального района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Приморского края может использоваться ГАС "Выборы", включая регистр избирателей, участников референдума.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соответствии с Федеральным законом в случае,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подпунктами "з", "и", "о" пункта 6(4) статьи 38 Федерального закона, пунктами 8, 9 и 13 части 11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частью 5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соответствии с Федеральным законом недействительными признаются: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подписи избирателей, собранные вне периода сбора подписей, в том числе до дня оплаты изготовления подписных листов, а на выборах в органы местного самоуправления - до дня, следующего за днем уведомления комиссии о выдвижении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подписи лиц, не обладающих активным избирательным правом;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частью 5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подписи избирателей без указания каких-либо из сведений, требуемых в соответствии с Федеральным законом, настоящим Кодексом, и (или) без указания даты собственноручного внесения избирателем своей подписи в подписной лист;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подписи избирателей, сведения о которых внесены в подписной лист нерукописным способом или карандашом;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rsidRPr="009E31B2">
        <w:rPr>
          <w:rFonts w:ascii="Times New Roman" w:hAnsi="Times New Roman" w:cs="Times New Roman"/>
          <w:color w:val="000000" w:themeColor="text1"/>
        </w:rPr>
        <w:t>несобственноручно</w:t>
      </w:r>
      <w:proofErr w:type="spellEnd"/>
      <w:r w:rsidRPr="009E31B2">
        <w:rPr>
          <w:rFonts w:ascii="Times New Roman" w:hAnsi="Times New Roman" w:cs="Times New Roman"/>
          <w:color w:val="000000" w:themeColor="text1"/>
        </w:rPr>
        <w:t>, - на основании заключения эксперта, привлеченного к проверке в соответствии с пунктом 3 статьи 38 Федерального закона, частью 5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7" w:name="P1164"/>
      <w:bookmarkEnd w:id="147"/>
      <w:r w:rsidRPr="009E31B2">
        <w:rPr>
          <w:rFonts w:ascii="Times New Roman" w:hAnsi="Times New Roman" w:cs="Times New Roman"/>
          <w:color w:val="000000" w:themeColor="text1"/>
        </w:rPr>
        <w:t xml:space="preserve">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w:t>
      </w:r>
      <w:r w:rsidRPr="009E31B2">
        <w:rPr>
          <w:rFonts w:ascii="Times New Roman" w:hAnsi="Times New Roman" w:cs="Times New Roman"/>
          <w:color w:val="000000" w:themeColor="text1"/>
        </w:rPr>
        <w:lastRenderedPageBreak/>
        <w:t>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8" w:name="P1165"/>
      <w:bookmarkEnd w:id="148"/>
      <w:r w:rsidRPr="009E31B2">
        <w:rPr>
          <w:rFonts w:ascii="Times New Roman" w:hAnsi="Times New Roman" w:cs="Times New Roman"/>
          <w:color w:val="000000" w:themeColor="text1"/>
        </w:rPr>
        <w:t>9) все подписи избирателей в подписном листе, форма которого не соответствует требованиям, установленным приложениями 4(1), 5, 6, 7(1), 8, 9, 10 к Федеральному закону, и (или) в который не внесены сведения, предусмотренные пунктами 9 и 10 статьи 37 Федерального закона, частью 9 статьи 45 настоящего Кодекса, и (или) который изготовлен с несоблюдением требований, предусмотренных пунктом 5 статьи 37 Федерального закона, частью 5 статьи 45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подписи избирателей, собранные с нарушением требований, предусмотренных пунктом 6 статьи 37 Федерального закона, частью 6 статьи 45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пунктом 3 статьи 38 Федерального закона, частью 5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49" w:name="P1169"/>
      <w:bookmarkEnd w:id="149"/>
      <w:r w:rsidRPr="009E31B2">
        <w:rPr>
          <w:rFonts w:ascii="Times New Roman" w:hAnsi="Times New Roman" w:cs="Times New Roman"/>
          <w:color w:val="000000" w:themeColor="text1"/>
        </w:rPr>
        <w:t xml:space="preserve">13) все подписи избирателей в подписном листе, если </w:t>
      </w:r>
      <w:proofErr w:type="spellStart"/>
      <w:r w:rsidRPr="009E31B2">
        <w:rPr>
          <w:rFonts w:ascii="Times New Roman" w:hAnsi="Times New Roman" w:cs="Times New Roman"/>
          <w:color w:val="000000" w:themeColor="text1"/>
        </w:rPr>
        <w:t>заверительная</w:t>
      </w:r>
      <w:proofErr w:type="spellEnd"/>
      <w:r w:rsidRPr="009E31B2">
        <w:rPr>
          <w:rFonts w:ascii="Times New Roman" w:hAnsi="Times New Roman" w:cs="Times New Roman"/>
          <w:color w:val="000000" w:themeColor="text1"/>
        </w:rPr>
        <w:t xml:space="preserve"> запись лица, осуществлявшего сбор подписей избирателей, внесена позднее внесения </w:t>
      </w:r>
      <w:proofErr w:type="spellStart"/>
      <w:r w:rsidRPr="009E31B2">
        <w:rPr>
          <w:rFonts w:ascii="Times New Roman" w:hAnsi="Times New Roman" w:cs="Times New Roman"/>
          <w:color w:val="000000" w:themeColor="text1"/>
        </w:rPr>
        <w:t>заверительной</w:t>
      </w:r>
      <w:proofErr w:type="spellEnd"/>
      <w:r w:rsidRPr="009E31B2">
        <w:rPr>
          <w:rFonts w:ascii="Times New Roman" w:hAnsi="Times New Roman" w:cs="Times New Roman"/>
          <w:color w:val="000000" w:themeColor="text1"/>
        </w:rPr>
        <w:t xml:space="preserve"> записи кандидата, уполномоченного представителя избирательного объединения, выдвинувшего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При обнаружении в подписном листе заполненной строки (заполненных строк), не соответствующей (не соответствующих) требованиям Федерального закона, настоящего Кодекса, не учитывается только подпись в данной строке (данных строках), за исключением случаев, предусмотренных подпунктами "з", "и", "о" пункта 6(4) статьи 38 Федерального закона, пунктами 8, 9 и 13 части 11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избирательной комиссии, на котором должен рассматриваться вопрос о регистрации этого кандидата, списка кандидатов. В случае, если проведенная избирательной комиссией проверка подписных листов повлечет за собой последствия, предусмотренные подпунктом "д" пункта 24 или подпунктом "г" пункта 25 статьи 38 Федерального закона, кандидат, уполномоченный представитель избирательного объединения вправе получить в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избирательной комиссией указанного решения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14.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Федеральным законом, настоящим Кодексом или несоблюдения требований Федерального закона, настоящего Кодекса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2, 2(2) и 3 (при проведении выборов депутатов Законодательного Собрания Приморского края - также документы, представленные в соответствии с пунктом 3(1)) статьи 33 Федерального закона, частями 2, 4 и 5 (при проведении выборов депутатов Законодательного Собрания Приморского края - также документы, представленные в соответствии с частью 6 статьи 40 настоящего Кодекса,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48. Проверка избирательной комиссией Приморского края достоверности данных, содержащихся в листах поддержки кандидата, и сведений, представленных кандидатами на выборах Губернатора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Избирательная комиссия Приморского края проверяет соблюдение предусмотренного Федеральным законом, настоящим Кодексом порядка выдвижения каждого кандидата. Избирательная комиссия Приморского края обязана в соответствии с Федеральным законом, настоящим Кодексом проверить достоверность биографических и иных сведений, представленных кандидатом. Проверка Избирательной комиссией Приморского края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осуществляется в порядке, установленном статьей 47 настоящего Кодекса.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03.10.2018 N 334-КЗ)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Избирательная комиссия Приморского края обращается с представлением о проверке достоверности сведений о кандидатах, представляемых в соответствии с настоящим Кодексом, в соответствующие органы, которые обязаны в течение 10 дней, а в отношении сведений о размере и об источниках доходов и имуществе кандидата, его супруга и несовершеннолетних детей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 доводит до сведения избирателей сведения о кандидатах, представленные при их выдвижении, в установленном ею объеме.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 направляет в средства массовой информации сведения о выявленных фактах недостоверности представленных кандидатами сведений.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3. Для проверки соблюдения порядка выдвижения кандидата, достоверности подписей, проставленных в листах поддержки кандидата, Избирательная комиссия Приморского края может создавать своим решением рабочие группы из числа членов Избирательной комиссии Приморского края, работников ее аппарата, а также членов нижестоящих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Избирательная комиссия Приморского края проверяет достоверность подписей, проставленных в листах поддержки кандидата. Избирательная комиссия 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0" w:name="P1184"/>
      <w:bookmarkEnd w:id="150"/>
      <w:r w:rsidRPr="009E31B2">
        <w:rPr>
          <w:rFonts w:ascii="Times New Roman" w:hAnsi="Times New Roman" w:cs="Times New Roman"/>
          <w:color w:val="000000" w:themeColor="text1"/>
        </w:rPr>
        <w:t>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Приморского края вправе провести опрос лица, достоверность подписи которого вызвала сомнение.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Письменное заявление этого лица, представленное в Избирательную комиссию Приморского края до окончания срока проверки, является основанием для признания его подписи в листе поддержки кандидата достоверной.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Подпись, проставленная в листе поддержки кандидата, признается недостоверной в случае: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требований части 3 статьи 43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если она собрана с нарушением части 9 статьи 43 настоящего Кодекса и этот недостаток не восполнен в порядке, предусмотренном частью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если подпись поставлена до выдвижения кандидата либо позднее удостоверительной надписи нотариуса о засвидетельствовании подлинности подписи;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предусмотренном частью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если сведения о кандидате, депутате представительного органа муниципального образования или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предусмотренном частью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9. По окончании проверки листов поддержки кандидата Избирательная комиссия </w:t>
      </w:r>
      <w:r w:rsidRPr="009E31B2">
        <w:rPr>
          <w:rFonts w:ascii="Times New Roman" w:hAnsi="Times New Roman" w:cs="Times New Roman"/>
          <w:color w:val="000000" w:themeColor="text1"/>
        </w:rPr>
        <w:lastRenderedPageBreak/>
        <w:t>Приморского края не позднее чем за три дня до дня заседания, на котором должен рассматриваться вопрос о регистрации кандидата, извещает кандидата о результатах проверки.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При выявлении неполноты сведений о кандидате или несоблюдения требований Федерального закона, настоящего Кодекса к оформлению документов, представленных в Избирательную комиссию Приморского края в соответствии с частями 2, 4, 5 и 6 статьи 40, частью 2 статьи 46 настоящего Кодекса, Избирательная комиссия Приморского края не позднее чем за три дня до дня ее заседания, на котором должен рассматриваться вопрос о регистрации соответствующего кандидата, извещает об этом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представленные в Избирательную комиссию Приморского края в соответствии с частями 2, 4, 5 и 6 статьи 40, пунктом 3 части 2 статьи 46 настоящего Кодекса, в целях приведения указанных документов в соответствие с требованиями Федерального закона, настоящего Кодекса,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2(2) статьи 33 Федерального закона, частью 4 статьи 40 настоящего Кодекса, кандидат вправе представить ее не позднее чем за один день до дня заседания Избирательной комиссии Приморского края, на котором должен рассматриваться вопрос о регистрации кандидата.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49. Регистрация кандидатов, списков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Соответствующая избирательная комиссия в течение 10 дней со дня приема необходимых для регистрации кандидата, списка кандидатов документов обязана проверить соответствие порядка выдвижения кандидата, списка кандидатов требованиям закона, а при проведении выборов Губернатора Приморского края - также соблюдение требований федерального закона к представлению сведений о кандидатурах для наделения полномочиями члена Совета Федерации Федерального Собрания Российской Федерации и принять решение о регистрации кандидата, списка кандидатов либо об отказе в регистрации.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решении о регистрации кандидата, списка кандидатов указывается дата регистрации.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Решение о регистрации кандидата, списка кандидатов принимается соответствующей комиссией на основании документов, представленных для их выдвижения, регистрации, а также документов, представленных на основании пункта 1(1) статьи 38 Федерального закона. Документы, представленные в нарушение установленных Федеральным законом и настоящим Кодексом сроков или порядка их представления и (или) не отраженные в соответствующих справках (подтверждениях), при решении комиссией вопроса о регистрации кандидата, списка кандидатов не учитываются.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1" w:name="P1201"/>
      <w:bookmarkEnd w:id="151"/>
      <w:r w:rsidRPr="009E31B2">
        <w:rPr>
          <w:rFonts w:ascii="Times New Roman" w:hAnsi="Times New Roman" w:cs="Times New Roman"/>
          <w:color w:val="000000" w:themeColor="text1"/>
        </w:rPr>
        <w:t>3. В соответствии с Федеральным законом регистрация кандидата, списка кандидатов, выдвинутых политической партией, ее региональным отделением или иным структурным подразделением (если выдвижение кандидатов, списков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списка кандидатов, принятого политической партией (ее региональным отделением или иным структурным подразделением), на которую распространяется действие пунктов 2 - 7 статьи 35(1) или пункта 16 статьи 38 Федерального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2" w:name="P1202"/>
      <w:bookmarkEnd w:id="152"/>
      <w:r w:rsidRPr="009E31B2">
        <w:rPr>
          <w:rFonts w:ascii="Times New Roman" w:hAnsi="Times New Roman" w:cs="Times New Roman"/>
          <w:color w:val="000000" w:themeColor="text1"/>
        </w:rPr>
        <w:lastRenderedPageBreak/>
        <w:t>4. В соответствии с Федеральным законом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избирательном округе и в составе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случае нарушения правил регистрации кандидата, установленных частью 4 настоящей статьи, действительной считается регистрация кандидата, решение о которой принято раньше.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3" w:name="P1205"/>
      <w:bookmarkEnd w:id="153"/>
      <w:r w:rsidRPr="009E31B2">
        <w:rPr>
          <w:rFonts w:ascii="Times New Roman" w:hAnsi="Times New Roman" w:cs="Times New Roman"/>
          <w:color w:val="000000" w:themeColor="text1"/>
        </w:rPr>
        <w:t>7. В соответствии с Федеральным законом основаниями отказа в регистрации кандидата являются: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4" w:name="P1206"/>
      <w:bookmarkEnd w:id="154"/>
      <w:r w:rsidRPr="009E31B2">
        <w:rPr>
          <w:rFonts w:ascii="Times New Roman" w:hAnsi="Times New Roman" w:cs="Times New Roman"/>
          <w:color w:val="000000" w:themeColor="text1"/>
        </w:rPr>
        <w:t>1) отсутствие у кандидата пассивного избирательного права;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при проведении выборов Губернатора Приморского края - непредставление сведений о представленных кандидатом кандидатурах для наделения полномочиями члена Совета Федерации Федерального Собрания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5" w:name="P1209"/>
      <w:bookmarkEnd w:id="155"/>
      <w:r w:rsidRPr="009E31B2">
        <w:rPr>
          <w:rFonts w:ascii="Times New Roman" w:hAnsi="Times New Roman" w:cs="Times New Roman"/>
          <w:color w:val="000000" w:themeColor="text1"/>
        </w:rPr>
        <w:t>4)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пункта 2 статьи 35 Федерального закона, части 4 статьи 42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Кодексом, иным законом для уведомления о выдвижении и (или) регистрации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Кодекса, иного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 также сведений, предусмотренных пунктом 3(1) статьи 33 Федерального закона, частью 6 статьи 40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9) недостаточное количество достоверных подписей избирателей, представленных для регистрации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Губернатора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6" w:name="P1216"/>
      <w:bookmarkEnd w:id="156"/>
      <w:r w:rsidRPr="009E31B2">
        <w:rPr>
          <w:rFonts w:ascii="Times New Roman" w:hAnsi="Times New Roman" w:cs="Times New Roman"/>
          <w:color w:val="000000" w:themeColor="text1"/>
        </w:rPr>
        <w:t>11) сокрытие кандидатом сведений о судимости, которые должны быть представлены в соответствии с пунктом 2(1) статьи 33 Федерального закона, частью 3 статьи 40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12) </w:t>
      </w:r>
      <w:proofErr w:type="spellStart"/>
      <w:r w:rsidRPr="009E31B2">
        <w:rPr>
          <w:rFonts w:ascii="Times New Roman" w:hAnsi="Times New Roman" w:cs="Times New Roman"/>
          <w:color w:val="000000" w:themeColor="text1"/>
        </w:rPr>
        <w:t>несоздание</w:t>
      </w:r>
      <w:proofErr w:type="spellEnd"/>
      <w:r w:rsidRPr="009E31B2">
        <w:rPr>
          <w:rFonts w:ascii="Times New Roman" w:hAnsi="Times New Roman" w:cs="Times New Roman"/>
          <w:color w:val="000000" w:themeColor="text1"/>
        </w:rPr>
        <w:t xml:space="preserve"> кандидатом избирательного фонда (за исключением случаев, когда в соответствии со статьей 58 Федерального закона, статьей 69 настоящего Кодекса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7" w:name="P1218"/>
      <w:bookmarkEnd w:id="157"/>
      <w:r w:rsidRPr="009E31B2">
        <w:rPr>
          <w:rFonts w:ascii="Times New Roman" w:hAnsi="Times New Roman" w:cs="Times New Roman"/>
          <w:color w:val="000000" w:themeColor="text1"/>
        </w:rPr>
        <w:t>13)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превышение кандидатом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8" w:name="P1221"/>
      <w:bookmarkEnd w:id="158"/>
      <w:r w:rsidRPr="009E31B2">
        <w:rPr>
          <w:rFonts w:ascii="Times New Roman" w:hAnsi="Times New Roman" w:cs="Times New Roman"/>
          <w:color w:val="000000" w:themeColor="text1"/>
        </w:rPr>
        <w:t>16) неоднократное использование кандидатом преимуществ своего должностного или служебного положения;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59" w:name="P1223"/>
      <w:bookmarkEnd w:id="159"/>
      <w:r w:rsidRPr="009E31B2">
        <w:rPr>
          <w:rFonts w:ascii="Times New Roman" w:hAnsi="Times New Roman" w:cs="Times New Roman"/>
          <w:color w:val="000000" w:themeColor="text1"/>
        </w:rPr>
        <w:t>18)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соответствии с Федеральным законом основаниями отказа в регистрации списка кандидатов являются: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0" w:name="P1225"/>
      <w:bookmarkEnd w:id="160"/>
      <w:r w:rsidRPr="009E31B2">
        <w:rPr>
          <w:rFonts w:ascii="Times New Roman" w:hAnsi="Times New Roman" w:cs="Times New Roman"/>
          <w:color w:val="000000" w:themeColor="text1"/>
        </w:rPr>
        <w:t>1)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пунктом 3(1) статьи 36 указанного Федерального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w:t>
      </w:r>
      <w:r w:rsidRPr="009E31B2">
        <w:rPr>
          <w:rFonts w:ascii="Times New Roman" w:hAnsi="Times New Roman" w:cs="Times New Roman"/>
          <w:color w:val="000000" w:themeColor="text1"/>
        </w:rPr>
        <w:lastRenderedPageBreak/>
        <w:t>оформленных с нарушением требований Федерального закона, настоящего Кодекса, иного закона (за исключением случаев ненадлежащего оформления документов в отношении отдельных кандидатов, включенных в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настоящим Кодексом, иным законом (за исключением случаев отсутствия сведений в отношении отдельных кандидатов, включенных в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w:t>
      </w:r>
      <w:proofErr w:type="spellStart"/>
      <w:r w:rsidRPr="009E31B2">
        <w:rPr>
          <w:rFonts w:ascii="Times New Roman" w:hAnsi="Times New Roman" w:cs="Times New Roman"/>
          <w:color w:val="000000" w:themeColor="text1"/>
        </w:rPr>
        <w:t>несоздание</w:t>
      </w:r>
      <w:proofErr w:type="spellEnd"/>
      <w:r w:rsidRPr="009E31B2">
        <w:rPr>
          <w:rFonts w:ascii="Times New Roman" w:hAnsi="Times New Roman" w:cs="Times New Roman"/>
          <w:color w:val="000000" w:themeColor="text1"/>
        </w:rPr>
        <w:t xml:space="preserve">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1" w:name="P1230"/>
      <w:bookmarkEnd w:id="161"/>
      <w:r w:rsidRPr="009E31B2">
        <w:rPr>
          <w:rFonts w:ascii="Times New Roman" w:hAnsi="Times New Roman" w:cs="Times New Roman"/>
          <w:color w:val="000000" w:themeColor="text1"/>
        </w:rPr>
        <w:t>6)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Кодексом предельного размера расходования средств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2" w:name="P1231"/>
      <w:bookmarkEnd w:id="162"/>
      <w:r w:rsidRPr="009E31B2">
        <w:rPr>
          <w:rFonts w:ascii="Times New Roman" w:hAnsi="Times New Roman" w:cs="Times New Roman"/>
          <w:color w:val="000000" w:themeColor="text1"/>
        </w:rPr>
        <w:t>7) превышение избирательным объединением при финансировании своей избирательной кампании более чем на 5 процентов установленного настоящим Кодексом предельного размера расходования средств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пунктом 26 статьи 38 Федерального закона, частью 9 настоящей статьи оснований для такого исключения, более чем на 50 процентов от общего числа кандидатов в заверенном списке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3" w:name="P1233"/>
      <w:bookmarkEnd w:id="163"/>
      <w:r w:rsidRPr="009E31B2">
        <w:rPr>
          <w:rFonts w:ascii="Times New Roman" w:hAnsi="Times New Roman" w:cs="Times New Roman"/>
          <w:color w:val="000000" w:themeColor="text1"/>
        </w:rPr>
        <w:t>9) установленный решением суда факт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4" w:name="P1234"/>
      <w:bookmarkEnd w:id="164"/>
      <w:r w:rsidRPr="009E31B2">
        <w:rPr>
          <w:rFonts w:ascii="Times New Roman" w:hAnsi="Times New Roman" w:cs="Times New Roman"/>
          <w:color w:val="000000" w:themeColor="text1"/>
        </w:rPr>
        <w:t>10)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5" w:name="P1235"/>
      <w:bookmarkEnd w:id="165"/>
      <w:r w:rsidRPr="009E31B2">
        <w:rPr>
          <w:rFonts w:ascii="Times New Roman" w:hAnsi="Times New Roman" w:cs="Times New Roman"/>
          <w:color w:val="000000" w:themeColor="text1"/>
        </w:rPr>
        <w:t>11)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выбытие кандидатов, в результате чего число региональных (территориальных) групп кандидатов в списке кандидатов оказалось менее половины от предусмотренного статьей 42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недостаточное количество достоверных подписей избирателей, представленных для регистрации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6" w:name="P1239"/>
      <w:bookmarkEnd w:id="166"/>
      <w:r w:rsidRPr="009E31B2">
        <w:rPr>
          <w:rFonts w:ascii="Times New Roman" w:hAnsi="Times New Roman" w:cs="Times New Roman"/>
          <w:color w:val="000000" w:themeColor="text1"/>
        </w:rPr>
        <w:t>9. В соответствии с Федеральным законом основаниями исключения кандидата из заверенного списка кандидатов являются: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7" w:name="P1240"/>
      <w:bookmarkEnd w:id="167"/>
      <w:r w:rsidRPr="009E31B2">
        <w:rPr>
          <w:rFonts w:ascii="Times New Roman" w:hAnsi="Times New Roman" w:cs="Times New Roman"/>
          <w:color w:val="000000" w:themeColor="text1"/>
        </w:rPr>
        <w:lastRenderedPageBreak/>
        <w:t>1) отсутствие у кандидата пассивного избирательного права;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сокрытие кандидатом сведений о судимости, которые должны быть представлены в соответствии с пунктом (1) статьи 33 Федерального закона, частью 3 статьи 40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 частью 1 или 2 статьи 66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при проведении выборов в органы государственной власти Приморского края - несоблюдение кандидатом требований, установленных пунктом 3(3) статьи 33 Федерального закона, частью 8 статьи 40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8" w:name="P1244"/>
      <w:bookmarkEnd w:id="168"/>
      <w:r w:rsidRPr="009E31B2">
        <w:rPr>
          <w:rFonts w:ascii="Times New Roman" w:hAnsi="Times New Roman" w:cs="Times New Roman"/>
          <w:color w:val="000000" w:themeColor="text1"/>
        </w:rPr>
        <w:t>5) неоднократное использование кандидатом преимуществ своего должностного или служебного положения;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69" w:name="P1246"/>
      <w:bookmarkEnd w:id="169"/>
      <w:r w:rsidRPr="009E31B2">
        <w:rPr>
          <w:rFonts w:ascii="Times New Roman" w:hAnsi="Times New Roman" w:cs="Times New Roman"/>
          <w:color w:val="000000" w:themeColor="text1"/>
        </w:rPr>
        <w:t>7)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Кодексом, иным законом для уведомления о выдвижении и (или) регистрации кандидата, включенного в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Кодекса, иного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пунктами 2 и 3 статьи 33 Федерального закона, частями 2 и 5 статьи 40 настоящего Кодекса (при проведении выборов в органы государственной власти Приморского края также сведений, предусмотренных пунктом 3(1) статьи 33 Федерального закона, частью 6 статьи 40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соответствии с Федеральным законом перечни оснований отказа в регистрации кандидата, списка кандидатов, исключения кандидата из списка кандидатов по решению избирательной комиссии, установленные пунктами 24 - 26 статьи 38 Федерального закона, частями 7 - 9 настоящей статьи, являются исчерпывающими.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50. Выбытие кандидатов, отзыв списков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170" w:name="P1255"/>
      <w:bookmarkEnd w:id="170"/>
      <w:r w:rsidRPr="009E31B2">
        <w:rPr>
          <w:rFonts w:ascii="Times New Roman" w:hAnsi="Times New Roman" w:cs="Times New Roman"/>
          <w:color w:val="000000" w:themeColor="text1"/>
        </w:rPr>
        <w:t xml:space="preserve">1. Кандидат, выдвинутый в составе списка кандидатов, не позднее чем за 15 дней до дня </w:t>
      </w:r>
      <w:r w:rsidRPr="009E31B2">
        <w:rPr>
          <w:rFonts w:ascii="Times New Roman" w:hAnsi="Times New Roman" w:cs="Times New Roman"/>
          <w:color w:val="000000" w:themeColor="text1"/>
        </w:rPr>
        <w:lastRenderedPageBreak/>
        <w:t>голосования, а при наличии вынуждающих к тому обстоятельств - не позднее чем за один день до дня голосования (в том числе повторного голосования), кандидат, выдвинутый непосредственно, - не позднее чем за пять дней до дня голосования, а при наличии вынуждающих к тому обстоятельств -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случае выбытия кандидатуры для наделения полномочиями члена Совета Федерации Федерального Собрания Российской Федерации не позднее чем за 15 дней до дня голосования зарегистрированный кандидат на должность Губернатора Приморского края вправе в двухдневный срок представить новую кандидатуру (новые кандидатуры) для наделения полномочиями члена Совета Федерации Федерального Собрания Российской Федерации, представив документы, предусмотренные частями 4, 6 и 7 статьи 46 настоящего Кодекса, в Избирательную комиссию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При наличии вынуждающих обстоятельств, указанных в пункте 37 статьи 38 Федерального закона, части 10 настоящей статьи, зарегистрированный кандидат на должность Губернатора Приморского края вправе не позднее чем за один день до дня голосования (в том числе повторного голосования) представить в Избирательную комиссию Приморского края письменное заявление об отзыве кандидатуры для наделения полномочиями члена Совета Федерации Федерального Собрания Российской Федерации, представленной в Избирательную комиссию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зарегистрировавшую данного кандидата, список кандидатов, не позднее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1" w:name="P1262"/>
      <w:bookmarkEnd w:id="171"/>
      <w:r w:rsidRPr="009E31B2">
        <w:rPr>
          <w:rFonts w:ascii="Times New Roman" w:hAnsi="Times New Roman" w:cs="Times New Roman"/>
          <w:color w:val="000000" w:themeColor="text1"/>
        </w:rPr>
        <w:t>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пунктом 11 статьи 76 Федерального закона, частью 10 статьи 91 настоящего Кодекса.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2" w:name="P1263"/>
      <w:bookmarkEnd w:id="172"/>
      <w:r w:rsidRPr="009E31B2">
        <w:rPr>
          <w:rFonts w:ascii="Times New Roman" w:hAnsi="Times New Roman" w:cs="Times New Roman"/>
          <w:color w:val="000000" w:themeColor="text1"/>
        </w:rPr>
        <w:lastRenderedPageBreak/>
        <w:t>6.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избирательной комиссии, организующей выборы,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случая, предусмотренного пунктом 35 статьи 38 Федерального закона, частью 8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пункта 3 или 4 статьи 76 Федерального закона, части 3 или 4 статьи 91 настоящего Кодекса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3" w:name="P1265"/>
      <w:bookmarkEnd w:id="173"/>
      <w:r w:rsidRPr="009E31B2">
        <w:rPr>
          <w:rFonts w:ascii="Times New Roman" w:hAnsi="Times New Roman" w:cs="Times New Roman"/>
          <w:color w:val="000000" w:themeColor="text1"/>
        </w:rPr>
        <w:t>8. Если в связи с обстоятельствами, предусмотренными пунктом 33 статьи 38 Федерального закона, частью 6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(соответственно уровню выборов), предусмотренную Конституцией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 на выборах депутатов Законодательного Собрания Приморского края, депутатов представительных органов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4" w:name="P1267"/>
      <w:bookmarkEnd w:id="174"/>
      <w:r w:rsidRPr="009E31B2">
        <w:rPr>
          <w:rFonts w:ascii="Times New Roman" w:hAnsi="Times New Roman" w:cs="Times New Roman"/>
          <w:color w:val="000000" w:themeColor="text1"/>
        </w:rPr>
        <w:t>10. Под обстоятельствами, вынуждающими кандидата на должность Губернатора Приморского края отозвать представленную им кандидатуру для наделения полномочиями члена Совета Федерации Федерального Собрания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 Федерального Собрания Российской Федерации.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5. СТАТУС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51. Равенство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 Все кандидаты обладают равными правами и несут равные обязанности, за исключением случаев, установленных Федеральным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 также уполномоченные представители, доверенные лица избирательного объединения, выдвинувшего этот список.</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52. Ограничения, связанные с должностным или служебным положением</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в представительные органы муниципальных образований при числе избирателей в избирательном округе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5" w:name="P1282"/>
      <w:bookmarkEnd w:id="175"/>
      <w:r w:rsidRPr="009E31B2">
        <w:rPr>
          <w:rFonts w:ascii="Times New Roman" w:hAnsi="Times New Roman" w:cs="Times New Roman"/>
          <w:color w:val="000000" w:themeColor="text1"/>
        </w:rPr>
        <w:t>4. В соответствии с Федеральным законом под использованием преимуществ должностного или служебного положения в настоящем Кодексе понимается: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Соблюдение перечисленных в части 4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53. Гарантии деятельности зарегистрированных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В соответствии с Федеральным законом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w:t>
      </w:r>
      <w:r w:rsidRPr="009E31B2">
        <w:rPr>
          <w:rFonts w:ascii="Times New Roman" w:hAnsi="Times New Roman" w:cs="Times New Roman"/>
          <w:color w:val="000000" w:themeColor="text1"/>
        </w:rPr>
        <w:lastRenderedPageBreak/>
        <w:t>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Кандидат утрачивает права и освобождается от обязанностей, которые связаны со статусом кандидата, за исключением обязанностей, предусмотренных пунктом 9 статьи 59 Федерального закона, частью 12 статьи 70 настоящего Кодекса, с момента официального опубликования (обнародования) общих данных о результатах выборов, а при досрочном выбытии - с даты выбытия. Если соответствующая избирательная комиссия назначит на основании Федерального закона, настоящего Кодекса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случаях, предусмотренных пунктом 3 статьи 71 Федерального закона, частью 4 статьи 82 настоящего Кодекса, кандидат, занявший место выбывшего кандидата, вновь приобретает права и обязанности, связанные со статусом кандидата.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54. Статус доверенных лиц</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Кандидат, избирательное объединение, выдвинувшее кандидатов, список кандидатов, вправе назначить доверенных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Регистрация доверенных лиц, назначенных кандидатом, осуществляется избирательной комиссией, регистрирующей кандидата, доверенных лиц, назначенных избирательным объединением, - избирательной комиссией, организующей выборы,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Заявление гражданина о согласии быть доверенным лицом должно содержать следующие сведения о нем: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указание на соблюдение ограничений, предусмотренных пунктом 2 статьи 43 Федерального закона, частью 4 настоящей статьи, адрес места жительства, контактный телефон.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3. Избирательное объединение, выдвинувшее список кандидатов на выборах депутатов Законодательного Собрания Приморского края, вправе назначить не более 30 доверенных лиц, а избирательное объединение, выдвинувшее кандидата на должность Губернатора Приморского края вправе назначить не более 10 доверенных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Избирательное объединение, выдвинувшее кандидата (кандидатов) в депутаты Законодательного Собрания Приморского края по одномандатному избирательному округу (одномандатным избирательным округам), вправе назначить не более 10 доверенных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Кандидат в депутаты Законодательного Собрания Приморского края, выдвинутый по одномандатному избирательному округу, вправе назначить не более 15 доверенных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Кандидат на должность Губернатора Приморского края вправе назначить не более 50 доверенных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Избирательное объединение, выдвинувшее кандидата (кандидатов), список кандидатов на выборах депутатов представительного органа муниципального образования, кандидата на должность главы муниципального образования, кандидат на должность главы муниципального образования вправе назначить не более 10 доверенных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Кандидат в депутаты представительного органа муниципального образования, выдвинутый по одномандатному (многомандатному) избирательному округу, вправе назначить не более 5 доверенных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6" w:name="P1313"/>
      <w:bookmarkEnd w:id="176"/>
      <w:r w:rsidRPr="009E31B2">
        <w:rPr>
          <w:rFonts w:ascii="Times New Roman" w:hAnsi="Times New Roman" w:cs="Times New Roman"/>
          <w:color w:val="000000" w:themeColor="text1"/>
        </w:rPr>
        <w:t>4. В соответствии с Федеральным законом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В соответствии с Федеральным законом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или вместе с утратой статуса кандидатом, выдвинутым избирательным объединением, назначившим этих доверенных лиц.</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6. ИНФОРМАЦИОННОЕ ОБЕСПЕЧЕНИЕ ВЫБОРОВ.</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ПРЕДВЫБОРНАЯ АГИТАЦИЯ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55. Информационное обеспечение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Информационное обеспечение выборов включает в себя информирование избирателей, </w:t>
      </w:r>
      <w:r w:rsidRPr="009E31B2">
        <w:rPr>
          <w:rFonts w:ascii="Times New Roman" w:hAnsi="Times New Roman" w:cs="Times New Roman"/>
          <w:color w:val="000000" w:themeColor="text1"/>
        </w:rPr>
        <w:lastRenderedPageBreak/>
        <w:t>предвыборную агитацию и способствует осознанному волеизъявлению граждан, гласности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56. Информирование избирателей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Кодексом. В соответствии с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7" w:name="P1327"/>
      <w:bookmarkEnd w:id="177"/>
      <w:r w:rsidRPr="009E31B2">
        <w:rPr>
          <w:rFonts w:ascii="Times New Roman" w:hAnsi="Times New Roman" w:cs="Times New Roman"/>
          <w:color w:val="000000" w:themeColor="text1"/>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части 2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части 2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w:t>
      </w:r>
      <w:r w:rsidRPr="009E31B2">
        <w:rPr>
          <w:rFonts w:ascii="Times New Roman" w:hAnsi="Times New Roman" w:cs="Times New Roman"/>
          <w:color w:val="000000" w:themeColor="text1"/>
        </w:rPr>
        <w:lastRenderedPageBreak/>
        <w:t>телекоммуникационных сетях, доступ к которым не ограничен определенным кругом лиц (включая сеть "Интернет").</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57. Опросы общественного мнения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8" w:name="P1337"/>
      <w:bookmarkEnd w:id="178"/>
      <w:r w:rsidRPr="009E31B2">
        <w:rPr>
          <w:rFonts w:ascii="Times New Roman" w:hAnsi="Times New Roman" w:cs="Times New Roman"/>
          <w:color w:val="000000" w:themeColor="text1"/>
        </w:rP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w:t>
      </w:r>
      <w:proofErr w:type="spellStart"/>
      <w:r w:rsidRPr="009E31B2">
        <w:rPr>
          <w:rFonts w:ascii="Times New Roman" w:hAnsi="Times New Roman" w:cs="Times New Roman"/>
          <w:color w:val="000000" w:themeColor="text1"/>
        </w:rPr>
        <w:t>обнародующие</w:t>
      </w:r>
      <w:proofErr w:type="spellEnd"/>
      <w:r w:rsidRPr="009E31B2">
        <w:rPr>
          <w:rFonts w:ascii="Times New Roman" w:hAnsi="Times New Roman" w:cs="Times New Roman"/>
          <w:color w:val="000000" w:themeColor="text1"/>
        </w:rPr>
        <w:t>)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58. Организации телерадиовещания и периодические печатные издания, используемые для информационного обеспечения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Информационное обеспечение выборов соответствующего уровня осуществляется с использованием региональных государственных, муниципальных и негосударственных организаций телерадиовещания, редакций региональных государственных, муниципальных и негосударственных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79" w:name="P1343"/>
      <w:bookmarkEnd w:id="179"/>
      <w:r w:rsidRPr="009E31B2">
        <w:rPr>
          <w:rFonts w:ascii="Times New Roman" w:hAnsi="Times New Roman" w:cs="Times New Roman"/>
          <w:color w:val="000000" w:themeColor="text1"/>
        </w:rPr>
        <w:t>2. В соответствии с Федеральным законом в настоящем Кодексе под государственными организациями телерадиовещания, государственными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0" w:name="P1344"/>
      <w:bookmarkEnd w:id="180"/>
      <w:r w:rsidRPr="009E31B2">
        <w:rPr>
          <w:rFonts w:ascii="Times New Roman" w:hAnsi="Times New Roman" w:cs="Times New Roman"/>
          <w:color w:val="000000" w:themeColor="text1"/>
        </w:rPr>
        <w:t>3. В соответствии с Федеральным законом в настоящем Кодексе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В соответствии с Федеральным законом в настоящем Кодексе под негосударственными </w:t>
      </w:r>
      <w:r w:rsidRPr="009E31B2">
        <w:rPr>
          <w:rFonts w:ascii="Times New Roman" w:hAnsi="Times New Roman" w:cs="Times New Roman"/>
          <w:color w:val="000000" w:themeColor="text1"/>
        </w:rPr>
        <w:lastRenderedPageBreak/>
        <w:t>организациями телерадиовещания, негосударственными периодическими печатными изданиями понимаются организации телерадиовещания и периодические печатные издания, не подпадающие под действие частей 2 и 3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зависимости от территории распространения информации организации телерадиовещания и периодические печатные издания разделяются в соответствии с Федеральным законом в настоящем Кодексе: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1" w:name="P1347"/>
      <w:bookmarkEnd w:id="181"/>
      <w:r w:rsidRPr="009E31B2">
        <w:rPr>
          <w:rFonts w:ascii="Times New Roman" w:hAnsi="Times New Roman" w:cs="Times New Roman"/>
          <w:color w:val="000000" w:themeColor="text1"/>
        </w:rP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пункте 1 настоящей части;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2" w:name="P1352"/>
      <w:bookmarkEnd w:id="182"/>
      <w:r w:rsidRPr="009E31B2">
        <w:rPr>
          <w:rFonts w:ascii="Times New Roman" w:hAnsi="Times New Roman" w:cs="Times New Roman"/>
          <w:color w:val="000000" w:themeColor="text1"/>
        </w:rPr>
        <w:t>7. При проведении выборов в органы государственной власти Приморского края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избирательной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Перечень, указанный в части 7 настоящей статьи, представляется в избирательную комиссию, организующую выборы,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w:t>
      </w:r>
      <w:r w:rsidRPr="009E31B2">
        <w:rPr>
          <w:rFonts w:ascii="Times New Roman" w:hAnsi="Times New Roman" w:cs="Times New Roman"/>
          <w:color w:val="000000" w:themeColor="text1"/>
        </w:rPr>
        <w:lastRenderedPageBreak/>
        <w:t>распространения в соответствии со свидетельством о регистрации средства массовой информации;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регистрационный номер и дата выдачи свидетельства о регистрации средства массовой информации;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юридический адрес организации телерадиовещания либо редакции периодического печатного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периодичность выпуска периодического печатного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При проведении выборов в органы государственной власти Приморского края орган исполнительной власти Приморского края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Приморского края, и (или) которым за год, предшествующий дню официального опубликования (публикации) решения о назначении выборов, выделялись бюджетные ассигнования из краевого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При проведении выборов в органы государственной власти Приморского края, органы местного самоуправления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части 3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Статья 59. Предвыборная агитация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предвыборной агитацией, осуществляемой в период избирательной кампании, признаются: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3" w:name="P1369"/>
      <w:bookmarkEnd w:id="183"/>
      <w:r w:rsidRPr="009E31B2">
        <w:rPr>
          <w:rFonts w:ascii="Times New Roman" w:hAnsi="Times New Roman" w:cs="Times New Roman"/>
          <w:color w:val="000000" w:themeColor="text1"/>
        </w:rPr>
        <w:t>1) призывы голосовать за кандидата, кандидатов, список, списки кандидатов либо против него (них);</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4" w:name="P1370"/>
      <w:bookmarkEnd w:id="184"/>
      <w:r w:rsidRPr="009E31B2">
        <w:rPr>
          <w:rFonts w:ascii="Times New Roman" w:hAnsi="Times New Roman" w:cs="Times New Roman"/>
          <w:color w:val="000000" w:themeColor="text1"/>
        </w:rPr>
        <w:t>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пунктом 2 статьи 46 Федерального закона, частью 2 статьи 57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5" w:name="P1374"/>
      <w:bookmarkEnd w:id="185"/>
      <w:r w:rsidRPr="009E31B2">
        <w:rPr>
          <w:rFonts w:ascii="Times New Roman" w:hAnsi="Times New Roman" w:cs="Times New Roman"/>
          <w:color w:val="000000" w:themeColor="text1"/>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пункте 1 части 2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пунктах 2 - 6 части 2 настоящей статьи, - в случае, если эти действия совершены с такой целью неоднократно.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Предвыборная агитация может проводиться: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на каналах организаций телерадиовещания, в периодических печатных изданиях и сетевых изданиях;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посредством проведения агитационных публичных мероприятий;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посредством выпуска и распространения печатных, аудиовизуальных и других агитационных материалов;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иными не запрещенными законом методами.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Кандидат, избирательное объединение самостоятельно определяют содержание, формы и методы своей предвыборной агитации, самостоятельно проводят ее, а также вправе в установленном законодательством порядке привлекать для ее проведения иных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6. Расходы на проведение предвыборной агитации осуществляются исключительно за счет средств соответствующих избирательных фондов в порядке, установленном Федеральным законом, настоящим Кодексом. В соответствии с Федеральным законом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6" w:name="P1383"/>
      <w:bookmarkEnd w:id="186"/>
      <w:r w:rsidRPr="009E31B2">
        <w:rPr>
          <w:rFonts w:ascii="Times New Roman" w:hAnsi="Times New Roman" w:cs="Times New Roman"/>
          <w:color w:val="000000" w:themeColor="text1"/>
        </w:rPr>
        <w:t>7. В соответствии с Федеральным законом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7" w:name="P1384"/>
      <w:bookmarkEnd w:id="187"/>
      <w:r w:rsidRPr="009E31B2">
        <w:rPr>
          <w:rFonts w:ascii="Times New Roman" w:hAnsi="Times New Roman" w:cs="Times New Roman"/>
          <w:color w:val="000000" w:themeColor="text1"/>
        </w:rPr>
        <w:t>8. В соответствии с Федеральным законом запрещается проводить предвыборную агитацию, выпускать и распространять любые агитационные материалы: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воинским частям, военным учреждениям и организациям;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избирательным комиссиям, членам избирательных комиссий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иностранным гражданам, за исключением случая, предусмотренного пунктом 10 статьи 4 Федерального закона, частью 14 статьи 4 настоящего Кодекса, лицам без гражданства, иностранным юридическим лицам;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международным организациям и международным общественным движениям;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лицам, в отношении которых решением суда в период проводимой избирательной кампании установлен факт нарушения ограничений, предусмотренных пунктом 1 статьи 56 Федерального закона, частью 1 статьи 66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8" w:name="P1395"/>
      <w:bookmarkEnd w:id="188"/>
      <w:r w:rsidRPr="009E31B2">
        <w:rPr>
          <w:rFonts w:ascii="Times New Roman" w:hAnsi="Times New Roman" w:cs="Times New Roman"/>
          <w:color w:val="000000" w:themeColor="text1"/>
        </w:rPr>
        <w:t xml:space="preserve">10. В соответствии с Федеральным законом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w:t>
      </w:r>
      <w:r w:rsidRPr="009E31B2">
        <w:rPr>
          <w:rFonts w:ascii="Times New Roman" w:hAnsi="Times New Roman" w:cs="Times New Roman"/>
          <w:color w:val="000000" w:themeColor="text1"/>
        </w:rPr>
        <w:lastRenderedPageBreak/>
        <w:t>кандидате (кандидатах) не допускается.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89" w:name="P1396"/>
      <w:bookmarkEnd w:id="189"/>
      <w:r w:rsidRPr="009E31B2">
        <w:rPr>
          <w:rFonts w:ascii="Times New Roman" w:hAnsi="Times New Roman" w:cs="Times New Roman"/>
          <w:color w:val="000000" w:themeColor="text1"/>
        </w:rPr>
        <w:t>11. В соответствии с Федеральным законом использование в агитационных материалах высказываний физического лица, не указанного в пункте 8(2) статьи 48 Федерального закона, в части 10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агитационных материалов, представляемых в соответствии с пунктом 3 статьи 54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использования избирательным объединением на соответствующих выборах высказываний выдвинутых им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0" w:name="P1400"/>
      <w:bookmarkEnd w:id="190"/>
      <w:r w:rsidRPr="009E31B2">
        <w:rPr>
          <w:rFonts w:ascii="Times New Roman" w:hAnsi="Times New Roman" w:cs="Times New Roman"/>
          <w:color w:val="000000" w:themeColor="text1"/>
        </w:rPr>
        <w:t>12. В соответствии с Федеральным законом при проведении выборов использование в агитационных материалах изображений физического лица допускается только в следующих случаях: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использование кандидатом своих изображений, в том числе среди неопределенного круга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В соответствии с Федеральным законом в случаях, указанных в пункте 9(1) статьи 48 Федерального закона, части 12 настоящей статьи, получение согласия на использование соответствующих изображений не требуется.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В соответствии с Федеральным законом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законом, настоящим Кодексом,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60. Агитационный период</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w:t>
      </w:r>
      <w:r w:rsidRPr="009E31B2">
        <w:rPr>
          <w:rFonts w:ascii="Times New Roman" w:hAnsi="Times New Roman" w:cs="Times New Roman"/>
          <w:color w:val="000000" w:themeColor="text1"/>
        </w:rPr>
        <w:lastRenderedPageBreak/>
        <w:t>кандидата, выдвинутого непосредственно, начинается со дня представления кандидатом в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1" w:name="P1409"/>
      <w:bookmarkEnd w:id="191"/>
      <w:r w:rsidRPr="009E31B2">
        <w:rPr>
          <w:rFonts w:ascii="Times New Roman" w:hAnsi="Times New Roman" w:cs="Times New Roman"/>
          <w:color w:val="000000" w:themeColor="text1"/>
        </w:rP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проведение предвыборной агитации в день голосования и в предшествующий ему день запрещается.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Агитационные печатные материалы (листовки, плакаты и другие материалы), ранее изготовленные в соответствии с Федеральным законом, настоящим Кодексом и размещенные в установленном законом порядке на специальных местах, указанных в пункте 7 статьи 54 Федерального закона, части 7 статьи 65 настоящего Кодекса, на рекламных конструкциях или иных стабильно размещенных объектах в соответствии с пунктами 8 и 10 статьи 54 Федерального закона, частями 8 и 10 статьи 65 настоящего Кодекса, могут сохраняться в день голосования на прежних местах.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случае проведения повторного голосования агитационный период возобновляется со дня назначения соответствующей избирательной комиссией дня повторного голосования и прекращается в соответствии с пунктом 2 статьи 49 Федерального закона, частью 2 настоящей статьи.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61.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21.07.2016 N 863-КЗ)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Федеральным законом, настоящим Кодексом.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Федеральным законом, настоящим Кодексом, - также безвозмездно (бесплатное эфирное время, бесплатная печатная площадь).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w:t>
      </w:r>
      <w:r w:rsidRPr="009E31B2">
        <w:rPr>
          <w:rFonts w:ascii="Times New Roman" w:hAnsi="Times New Roman" w:cs="Times New Roman"/>
          <w:color w:val="000000" w:themeColor="text1"/>
        </w:rPr>
        <w:lastRenderedPageBreak/>
        <w:t>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частями 5 и 6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2" w:name="P1421"/>
      <w:bookmarkEnd w:id="192"/>
      <w:r w:rsidRPr="009E31B2">
        <w:rPr>
          <w:rFonts w:ascii="Times New Roman" w:hAnsi="Times New Roman" w:cs="Times New Roman"/>
          <w:color w:val="000000" w:themeColor="text1"/>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3" w:name="P1422"/>
      <w:bookmarkEnd w:id="193"/>
      <w:r w:rsidRPr="009E31B2">
        <w:rPr>
          <w:rFonts w:ascii="Times New Roman" w:hAnsi="Times New Roman" w:cs="Times New Roman"/>
          <w:color w:val="000000" w:themeColor="text1"/>
        </w:rP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части 6 настоящей статьи, в установленные в указанной части сроки: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негосударственных организаций телерадиовещания и редакций негосударственных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редакций государственных периодических печатных изданий, выходящих реже чем один раз в неделю;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редакций сетевых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при проведении выборов в органы государственной власти Приморского края - </w:t>
      </w:r>
      <w:r w:rsidRPr="009E31B2">
        <w:rPr>
          <w:rFonts w:ascii="Times New Roman" w:hAnsi="Times New Roman" w:cs="Times New Roman"/>
          <w:color w:val="000000" w:themeColor="text1"/>
        </w:rPr>
        <w:lastRenderedPageBreak/>
        <w:t>муниципальных организаций телерадиовещания и редакций муниципальных периодических печатных изданий.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4" w:name="P1429"/>
      <w:bookmarkEnd w:id="194"/>
      <w:r w:rsidRPr="009E31B2">
        <w:rPr>
          <w:rFonts w:ascii="Times New Roman" w:hAnsi="Times New Roman" w:cs="Times New Roman"/>
          <w:color w:val="000000" w:themeColor="text1"/>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организующей выборы, и представлять данные такого учета в эту избирательную комиссию не позднее чем через десять дней со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Организации, осуществляющие выпуск средств массовой информации, редакции сетевых изданий обязаны хранить указанные в частях 8 и 11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5" w:name="P1431"/>
      <w:bookmarkEnd w:id="195"/>
      <w:r w:rsidRPr="009E31B2">
        <w:rPr>
          <w:rFonts w:ascii="Times New Roman" w:hAnsi="Times New Roman" w:cs="Times New Roman"/>
          <w:color w:val="000000" w:themeColor="text1"/>
        </w:rPr>
        <w:t>10. Расходы региональных государственных и муниципальных организаций телерадиовещания и редакций региональных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6" w:name="P1432"/>
      <w:bookmarkEnd w:id="196"/>
      <w:r w:rsidRPr="009E31B2">
        <w:rPr>
          <w:rFonts w:ascii="Times New Roman" w:hAnsi="Times New Roman" w:cs="Times New Roman"/>
          <w:color w:val="000000" w:themeColor="text1"/>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региональных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197" w:name="P1435"/>
      <w:bookmarkEnd w:id="197"/>
      <w:r w:rsidRPr="009E31B2">
        <w:rPr>
          <w:rFonts w:ascii="Times New Roman" w:hAnsi="Times New Roman" w:cs="Times New Roman"/>
          <w:color w:val="000000" w:themeColor="text1"/>
        </w:rPr>
        <w:t>Статья 62. Условия проведения предвыборной агитации на телевидении и радио</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198" w:name="P1437"/>
      <w:bookmarkEnd w:id="198"/>
      <w:r w:rsidRPr="009E31B2">
        <w:rPr>
          <w:rFonts w:ascii="Times New Roman" w:hAnsi="Times New Roman" w:cs="Times New Roman"/>
          <w:color w:val="000000" w:themeColor="text1"/>
        </w:rPr>
        <w:t>1. При проведении выборов в органы государственной власти Приморского края, органы местного самоуправления бесплатное эфирное время на каналах региональных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При проведении выборов в органы государственной власти Приморского края региональные государственные организации телерадиовещания, учрежденные и (или) финансируемые согласно пункту 2 статьи 47 Федерального закона, части 2 статьи 58 настоящего Кодекса в Приморском крае,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территории соответствующего </w:t>
      </w:r>
      <w:r w:rsidRPr="009E31B2">
        <w:rPr>
          <w:rFonts w:ascii="Times New Roman" w:hAnsi="Times New Roman" w:cs="Times New Roman"/>
          <w:color w:val="000000" w:themeColor="text1"/>
        </w:rPr>
        <w:lastRenderedPageBreak/>
        <w:t>избирательного округа.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Муниципальные организации телерадиовещания, учрежденные и (или) финансируемые согласно пункту 3 статьи 47 Федерального закона, части 3 статьи 58 настоящего Кодекса в соответствующем муниципальном образовании, обязаны предоставлять бесплатное эфирное время зарегистрированным кандидатам, избирательным объединениям, зарегистрировавшим списки кандидатов, для проведения предвыборной агитации на выборах в органы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Общий объем бесплатного эфирного времени, которое каждая из региональных государственных или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в случае, 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10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10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199" w:name="P1444"/>
      <w:bookmarkEnd w:id="199"/>
      <w:r w:rsidRPr="009E31B2">
        <w:rPr>
          <w:rFonts w:ascii="Times New Roman" w:hAnsi="Times New Roman" w:cs="Times New Roman"/>
          <w:color w:val="000000" w:themeColor="text1"/>
        </w:rPr>
        <w:t>4. Не менее половины общего объема бесплатного эфирного времени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части 1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части 1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В совместных агитационных мероприятиях могут участвовать только зарегистрированные </w:t>
      </w:r>
      <w:r w:rsidRPr="009E31B2">
        <w:rPr>
          <w:rFonts w:ascii="Times New Roman" w:hAnsi="Times New Roman" w:cs="Times New Roman"/>
          <w:color w:val="000000" w:themeColor="text1"/>
        </w:rPr>
        <w:lastRenderedPageBreak/>
        <w:t>кандидаты лично, в том числе от имени избирательного объединения -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случае невыполнения избирательным объединением, зарегистрированным кандидатом требований пункта 4 статьи 51 Федерального закона, части 4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в случае, если в указанном мероприятии может принять участие только один участник, за исключением случаев, предусмотренных федеральным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Оставшаяся часть общего объема бесплатного эфирного времени (при ее наличии) предоставляется региональными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По завершении регистрации кандидатов, списков кандидатов, но не позднее чем за 30 дней до дня голосования проводится жеребьевка в целях распределения бесплатного эфирного времени между всеми зарегистрированными кандидатами, избирательными объединениями, зарегистрировавшими списки кандидатов. Жеребьевку, в результате которой определяются даты и время выхода в эфир предвыборных агитационных материалов, проводит избирательная комиссия, организующая выборы, с участием представителей соответствующих организаций телерадиовещания. При проведении жеребьевки вправе присутствовать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сведения кандидатов, избирательных объединений избирательной комиссией, регистрирующей кандидатов,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региональные государственные и муниципальные организации телерадиовещания соответственно уровню выборов обязаны резервировать эфирное время для проведения предвыборной агитации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Общий объем резервируемого эфирного времени должен быть равен установленному общему объему бесплатного эфирного времени или превышать его, но не более чем в два раза.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Негосударственные организации телерадиовещания, выполнившие условия пункта 6 статьи 50 Федерального закона, части 6 статьи 61 настоящего Кодекса,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12.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голосования. Организации телерадиовещания обязаны безвозмездно </w:t>
      </w:r>
      <w:r w:rsidRPr="009E31B2">
        <w:rPr>
          <w:rFonts w:ascii="Times New Roman" w:hAnsi="Times New Roman" w:cs="Times New Roman"/>
          <w:color w:val="000000" w:themeColor="text1"/>
        </w:rPr>
        <w:lastRenderedPageBreak/>
        <w:t>представлять копии указанных записей по требованию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00" w:name="P1455"/>
      <w:bookmarkEnd w:id="200"/>
      <w:r w:rsidRPr="009E31B2">
        <w:rPr>
          <w:rFonts w:ascii="Times New Roman" w:hAnsi="Times New Roman" w:cs="Times New Roman"/>
          <w:color w:val="000000" w:themeColor="text1"/>
        </w:rPr>
        <w:t>Статья 63. Условия проведения предвыборной агитации в периодических печатных изданиях</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201" w:name="P1457"/>
      <w:bookmarkEnd w:id="201"/>
      <w:r w:rsidRPr="009E31B2">
        <w:rPr>
          <w:rFonts w:ascii="Times New Roman" w:hAnsi="Times New Roman" w:cs="Times New Roman"/>
          <w:color w:val="000000" w:themeColor="text1"/>
        </w:rPr>
        <w:t>1. Редакции региональных государственных и муниципальных периодических печатных изданий, распространяемых на территории, на которой проводятся выборы соответствующего уровня,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2" w:name="P1458"/>
      <w:bookmarkEnd w:id="202"/>
      <w:r w:rsidRPr="009E31B2">
        <w:rPr>
          <w:rFonts w:ascii="Times New Roman" w:hAnsi="Times New Roman" w:cs="Times New Roman"/>
          <w:color w:val="000000" w:themeColor="text1"/>
        </w:rPr>
        <w:t>2. Общий еженедельный минимальный объем печатной площади, которую каждая из редакций региональных государственных и муниципальных периодических печатных изданий, указанных в части 1 настоящей статьи, безвозмездно предоставляет соответственно зарегистрированным кандидатам, избирательным объединениям, выдвинувшим зарегистрированные списки кандидатов на выборах соответствующего уровня, должен составлять не менее 20 процентов от общего объема еженедельной печатной площади соответствующего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дополнительных или повторных выборов депутата (депутатов) Законодательного Собрания Приморского края, представительного органа муниципального образования по одномандатному (многомандатному) избирательному округу, а также при проведении повторного голосования указанный общий еженедельный минимальный объем бесплатной печатной площади сокращается и должен составлять не менее 10 процентов от общего объема еженедельной печатной площади соответствующего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 завершении регистрации кандидатов, списков кандидатов, но не позднее чем за 30 дней до дня голосования соответствующая редакция периодического печатного издания с участием заинтересованных лиц проводит жеребьевку, в результате которой определяется дата безвозмездных публикаций предвыборных агитационных материалов зарегистрированных кандидатов, избирательных объединений, выдвинувших зарегистрированные списки кандидатов. При проведении жеребьевки вправе присутствовать члены избирательных комиссий, осуществляющих регистрацию кандидата, списка кандидатов, а также лица, указанные в пункте 1 статьи 30 Федерального закона, части 1 статьи 33 настоящего Кодекса. Результаты жеребьевки оформляются протоколом, содержание которого доводится до зарегистрированных кандидатов, избирательных объединений, выдвинувших зарегистрированные списки кандидатов, соответствующей редакцией периодического печатного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Редакции региональных государственных и муниципальных периодических печатных изданий, выходящих не реже одного раза в неделю, на выборах соответствующего уровня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такой печатной площади не может быть меньше общего объема бесплатной печатной площади, выделяемой в соответствии с частью 2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Зарегистрированный кандидат, избирательное объединение, выдвинувшее зарегистрированный список кандидатов,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6. Редакции негосударственных периодических печатных изданий, выполнившие условия </w:t>
      </w:r>
      <w:r w:rsidRPr="009E31B2">
        <w:rPr>
          <w:rFonts w:ascii="Times New Roman" w:hAnsi="Times New Roman" w:cs="Times New Roman"/>
          <w:color w:val="000000" w:themeColor="text1"/>
        </w:rPr>
        <w:lastRenderedPageBreak/>
        <w:t>пункта 6 статьи 50 Федерального закона, части 6 статьи 61 настоящего Кодекса, вправе отказать в предоставлении печатной площади для проведения предвыборной агитации.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Ответственность за выполнение данного требования несет редакция периодического печатного издания.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64. Условия проведения предвыборной агитации посредством агитационных публичных мероприятий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3" w:name="P1472"/>
      <w:bookmarkEnd w:id="203"/>
      <w:r w:rsidRPr="009E31B2">
        <w:rPr>
          <w:rFonts w:ascii="Times New Roman" w:hAnsi="Times New Roman" w:cs="Times New Roman"/>
          <w:color w:val="000000" w:themeColor="text1"/>
        </w:rP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4" w:name="P1473"/>
      <w:bookmarkEnd w:id="204"/>
      <w:r w:rsidRPr="009E31B2">
        <w:rPr>
          <w:rFonts w:ascii="Times New Roman" w:hAnsi="Times New Roman" w:cs="Times New Roman"/>
          <w:color w:val="000000" w:themeColor="text1"/>
        </w:rPr>
        <w:t>4. Время, на которое в соответствии с частью 3 настоящей статьи предоставляются помещения, устанавливается: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на выборах депутатов Законодательного Собрания Приморского края на основе пропорциональной избирательной системы, Губернатора Приморского края - Избирательной комиссией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выборах депутатов Законодательного Собрания Приморского края по одномандатным избирательным округам, депутатов представительных органов муниципальных образований по одномандатным (многомандатным) избирательным округам - соответствующими окружными избирательными комиссиями;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 выборах депутатов представительных органов муниципальных образований на основе пропорциональной избирательной системы, на выборах главы муниципального образования - избирательной комиссией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5" w:name="P1477"/>
      <w:bookmarkEnd w:id="205"/>
      <w:r w:rsidRPr="009E31B2">
        <w:rPr>
          <w:rFonts w:ascii="Times New Roman" w:hAnsi="Times New Roman" w:cs="Times New Roman"/>
          <w:color w:val="000000" w:themeColor="text1"/>
        </w:rPr>
        <w:t xml:space="preserve">5. В соответствии с Федеральным законом, если указанное в части 3 настоящей статьи </w:t>
      </w:r>
      <w:r w:rsidRPr="009E31B2">
        <w:rPr>
          <w:rFonts w:ascii="Times New Roman" w:hAnsi="Times New Roman" w:cs="Times New Roman"/>
          <w:color w:val="000000" w:themeColor="text1"/>
        </w:rPr>
        <w:lastRenderedPageBreak/>
        <w:t>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зарегистрировавшую кандидата, список кандидатов, выдвинутый избирательным объединением,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Избирательная комиссия, осуществляющая регистрацию кандидатов, списков кандидатов, выдвинутых избирательными объединениями,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в порядке, установленном избирательной комиссией, организующей выборы, довести ее до сведения других зарегистрированных кандидатов, избирательных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Заявки на выделение помещений, указанных в частях 3 и 5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определенной в части 4 настоящей статьи,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65. Условия выпуска и распространения печатных, аудиовизуальных и иных агитационных материалов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w:t>
      </w:r>
      <w:r w:rsidRPr="009E31B2">
        <w:rPr>
          <w:rFonts w:ascii="Times New Roman" w:hAnsi="Times New Roman" w:cs="Times New Roman"/>
          <w:color w:val="000000" w:themeColor="text1"/>
        </w:rPr>
        <w:lastRenderedPageBreak/>
        <w:t>агитационные материалы должны изготавливаться на территории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6" w:name="P1487"/>
      <w:bookmarkEnd w:id="206"/>
      <w:r w:rsidRPr="009E31B2">
        <w:rPr>
          <w:rFonts w:ascii="Times New Roman" w:hAnsi="Times New Roman" w:cs="Times New Roman"/>
          <w:color w:val="000000" w:themeColor="text1"/>
        </w:rP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определяемую избирательную комиссию, организующую выборы.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7" w:name="P1488"/>
      <w:bookmarkEnd w:id="207"/>
      <w:r w:rsidRPr="009E31B2">
        <w:rPr>
          <w:rFonts w:ascii="Times New Roman" w:hAnsi="Times New Roman" w:cs="Times New Roman"/>
          <w:color w:val="000000" w:themeColor="text1"/>
        </w:rP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8" w:name="P1489"/>
      <w:bookmarkEnd w:id="208"/>
      <w:r w:rsidRPr="009E31B2">
        <w:rPr>
          <w:rFonts w:ascii="Times New Roman" w:hAnsi="Times New Roman" w:cs="Times New Roman"/>
          <w:color w:val="000000" w:themeColor="text1"/>
        </w:rP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осуществляющую регистрацию кандидата, списка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органы государственной власти Приморского края, выборов в органы местного самоуправления муниципальных районов, городских округов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09" w:name="P1491"/>
      <w:bookmarkEnd w:id="209"/>
      <w:r w:rsidRPr="009E31B2">
        <w:rPr>
          <w:rFonts w:ascii="Times New Roman" w:hAnsi="Times New Roman" w:cs="Times New Roman"/>
          <w:color w:val="000000" w:themeColor="text1"/>
        </w:rPr>
        <w:t>5. В соответствии с Федеральным законом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статьи 54 Федерального закона, частью 2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пунктами 6, 7, 8(2) и 9(1) статьи 48 и пунктом 2 статьи 54 Федерального закона, частями 7, 8, 10 и 12 статьи 59 настоящего Кодекса и частью 3 настоящей статьи.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запрещается распространение агитационных материалов, изготовленных с нарушением пункта 5 статьи 54 и (или) с нарушением требований, предусмотренных пунктом 3 статьи 54, пунктом 9 статьи 48 Федерального закона, с нарушением части 5 настоящей статьи и (или) с нарушением требований, предусмотренных частью 4 настоящей статьи, частью 11 статьи 59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0" w:name="P1494"/>
      <w:bookmarkEnd w:id="210"/>
      <w:r w:rsidRPr="009E31B2">
        <w:rPr>
          <w:rFonts w:ascii="Times New Roman" w:hAnsi="Times New Roman" w:cs="Times New Roman"/>
          <w:color w:val="000000" w:themeColor="text1"/>
        </w:rPr>
        <w:lastRenderedPageBreak/>
        <w:t>7. На территории каждого избирательного участка выделяются специальные места для размещения зарегистрированными кандидатами, избирательными объединениями, зарегистрировавшими списки кандидатов, печатных агитационных материалов. Такие места выделяются не позднее чем за 30 дней до дня голосования органами местного самоуправления на выборах в органы государственной власти Приморского края - по предложению территориальной избирательной комиссии, на выборах в органы местного самоуправления - по предложению избирательной комиссии муниципального образования. Места для размещения печатных агитационных материалов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избирательными комиссиями, по предложениям которых выделены эти места, до сведения кандидатов, избирательных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1" w:name="P1495"/>
      <w:bookmarkEnd w:id="211"/>
      <w:r w:rsidRPr="009E31B2">
        <w:rPr>
          <w:rFonts w:ascii="Times New Roman" w:hAnsi="Times New Roman" w:cs="Times New Roman"/>
          <w:color w:val="000000" w:themeColor="text1"/>
        </w:rPr>
        <w:t>8. Печатные агитационные материалы могут размещаться в помещениях, на зданиях, сооружениях и иных объектах (за исключением мест, предусмотренных частью 7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2" w:name="P1496"/>
      <w:bookmarkEnd w:id="212"/>
      <w:r w:rsidRPr="009E31B2">
        <w:rPr>
          <w:rFonts w:ascii="Times New Roman" w:hAnsi="Times New Roman" w:cs="Times New Roman"/>
          <w:color w:val="000000" w:themeColor="text1"/>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3" w:name="P1497"/>
      <w:bookmarkEnd w:id="213"/>
      <w:r w:rsidRPr="009E31B2">
        <w:rPr>
          <w:rFonts w:ascii="Times New Roman" w:hAnsi="Times New Roman" w:cs="Times New Roman"/>
          <w:color w:val="000000" w:themeColor="text1"/>
        </w:rPr>
        <w:t>10. В соответствии с Федеральным законом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4" w:name="P1498"/>
      <w:bookmarkEnd w:id="214"/>
      <w:r w:rsidRPr="009E31B2">
        <w:rPr>
          <w:rFonts w:ascii="Times New Roman" w:hAnsi="Times New Roman" w:cs="Times New Roman"/>
          <w:color w:val="000000" w:themeColor="text1"/>
        </w:rPr>
        <w:t>11. Положения настоящей статьи не применяются в отношении агитационных материалов, распространяемых в соответствии со статьями 51 и 52 Федерального закона и статьями 62 и 63 настоящего Кодекса.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66. Ограничения при проведении предвыборной агитации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215" w:name="P1502"/>
      <w:bookmarkEnd w:id="215"/>
      <w:r w:rsidRPr="009E31B2">
        <w:rPr>
          <w:rFonts w:ascii="Times New Roman" w:hAnsi="Times New Roman" w:cs="Times New Roman"/>
          <w:color w:val="000000" w:themeColor="text1"/>
        </w:rPr>
        <w:t xml:space="preserve">1. В соответствии с Федеральным законом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общего пользования, включая "Интернет") не должны содержать призывы к совершению деяний, определяемых в статье 1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w:t>
      </w:r>
      <w:r w:rsidRPr="009E31B2">
        <w:rPr>
          <w:rFonts w:ascii="Times New Roman" w:hAnsi="Times New Roman" w:cs="Times New Roman"/>
          <w:color w:val="000000" w:themeColor="text1"/>
        </w:rPr>
        <w:lastRenderedPageBreak/>
        <w:t>оправдывать экстремизм. Запрещается предвыборная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предвыборная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предвыборная агитация, направленная на защиту идей социальной справедливости.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6" w:name="P1503"/>
      <w:bookmarkEnd w:id="216"/>
      <w:r w:rsidRPr="009E31B2">
        <w:rPr>
          <w:rFonts w:ascii="Times New Roman" w:hAnsi="Times New Roman" w:cs="Times New Roman"/>
          <w:color w:val="000000" w:themeColor="text1"/>
        </w:rPr>
        <w:t>2.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пункте 1 статьи 56 Федерального закона, части 1 настоящей статьи, формах. Запрещается предвыборная агитация, нарушающая законодательство Российской Федерации об интеллектуальной собственности.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соответствии с Федеральным законом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6. В соответствии с Федеральным законом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w:t>
      </w:r>
      <w:r w:rsidRPr="009E31B2">
        <w:rPr>
          <w:rFonts w:ascii="Times New Roman" w:hAnsi="Times New Roman" w:cs="Times New Roman"/>
          <w:color w:val="000000" w:themeColor="text1"/>
        </w:rPr>
        <w:lastRenderedPageBreak/>
        <w:t>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 соответствии с Федеральным законом агитационные материалы не могут содержать коммерческую рекламу.</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7" w:name="P1509"/>
      <w:bookmarkEnd w:id="217"/>
      <w:r w:rsidRPr="009E31B2">
        <w:rPr>
          <w:rFonts w:ascii="Times New Roman" w:hAnsi="Times New Roman" w:cs="Times New Roman"/>
          <w:color w:val="000000" w:themeColor="text1"/>
        </w:rPr>
        <w:t>8. В соответствии с Федеральным законом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распространения призывов голосовать против кандидата, кандидатов, списка кандидатов, списков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законом, настоящим Кодексом бесплатного и платного эфирного времени, бесплатной и платной печатной площади.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11. В соответствии с Федеральным законом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пунктов 2 - 6, 8 и 10 статьи 54 Федерального закона, частей 3 - 7, 9 и 11 статьи 65 настоящего Кодекса,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 соответствии с Федеральным законом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7. ФИНАНСОВОЕ ОБЕСПЕЧЕНИЕ ИЗБИРАТЕЛЬНОГО ПРОЦЕССА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67. Финансовое обеспечение подготовки и проведения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Расходы, связанные с подготовкой и проведением выборов в органы государственной власти Приморского края, выборов в органы местного самоуправления,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соответственно уровню выборов из краевого бюджета и бюджетов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10-дневный срок со дня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Главными распорядителями средств, предусмотренных в соответствующих бюджетах (краевом бюджете, бюджете муниципального образования) на проведение выборов, являются Избирательная комиссия Приморского края, избирательная комиссия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18" w:name="P1527"/>
      <w:bookmarkEnd w:id="218"/>
      <w:r w:rsidRPr="009E31B2">
        <w:rPr>
          <w:rFonts w:ascii="Times New Roman" w:hAnsi="Times New Roman" w:cs="Times New Roman"/>
          <w:color w:val="000000" w:themeColor="text1"/>
        </w:rPr>
        <w:t>3. Избирательная комиссия Приморского края при проведении выборов в органы государственной власти Приморского края не позднее чем за 40 дней до дня голосования направляет в окружные избирательные комиссии (если при проведении выборов они входят в систему избирательных комиссий) средства, выделенные на обеспечение их деятельности, в территориальные избирательные комиссии - средства, выделенные на обеспечение их деятельности и обеспечение деятельности участковых избирательных комиссий, образованных на данной территории.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Территориальные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В случае, если при проведении выборов в органы местного самоуправления в систему избирательных комиссий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территориальные избирательные комиссии средства, выделенные на обеспечение их деятельности и обеспечение деятельности участковых избирательных комиссий. В случае, если при проведении выборов в органы местного самоуправления в систему избирательных комиссий не входят территориальные избирательные комиссии, избирательная комиссия муниципального образования не позднее чем за 30 дней до дня голосования направляет в окружные избирательные комиссии средства, выделенные на обеспечение их деятельности и обеспечение деятельности участковых избирательных комиссий. Территориальные, окружные избирательные комиссии не позднее чем за семь дней до дня голосования направляют в участковые избирательные комиссии средства, выделенные на обеспечение их деятельности. Избирательная комиссия муниципального образования вправе не позднее чем за семь дней до дня голосования направить непосредственно участковым избирательным комиссиям средства, выделенные на обеспечение их деятельности.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в настоящей части избирательные комиссии распределяют средства по мере их поступления.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Порядок открытия и ведения счетов, учета, отчетности и перечисления денежных средств, выделенных из краевого бюджета, бюджета муниципального образования Избирательной комиссии Приморского края, другим избирательным комиссиям на подготовку и проведение выборов депутатов Законодательного Собрания Приморского края, в органы местного самоуправления,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68. Финансовое обеспечение избирательных комиссий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Расходование средств, выделенных из краевого бюджета на подготовку и проведение выборов в органы государственной власти Приморского края, средств, выделенных из бюджетов муниципальных образований на подготовку и проведение выборов в органы местного самоуправления, а также средств, выделенных из краевого бюджета, бюджетов муниципальных образований на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w:t>
      </w:r>
      <w:r w:rsidRPr="009E31B2">
        <w:rPr>
          <w:rFonts w:ascii="Times New Roman" w:hAnsi="Times New Roman" w:cs="Times New Roman"/>
          <w:color w:val="000000" w:themeColor="text1"/>
        </w:rPr>
        <w:lastRenderedPageBreak/>
        <w:t>предусмотренные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За счет средств краевого бюджета, бюджетов муниципальных образований финансируются следующие расходы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 а также на оплату питания в день голосования членов избирательных комиссий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изготовление печатной продукции и осуществление издательской деятельности;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 информирование избирателей, в том числе на изготовление и размещение информационных материалов;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на приобретение, изготовление,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на транспортные расходы, в том числе при проведении голосования в труднодоступных и отдаленных местностях;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на доставку и хранение избирательных документов, на подготовку их к передаче в архив или на уничтожение;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на оплату услуг связи;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на приобретение сувениров впервые голосующим избирателям;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на командировки и другие цели, связанные с подготовкой и проведением выборов, а также с обеспечением деятельности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на использование и эксплуатацию средств автоматизации, повышение правовой культуры избирателей и обучение организаторов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на развитие избирательной системы, в том числе внедрение новых избирательных технологий, средств автоматизации, реализацию целевых программ.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Предоставление транспортных средств Избирательной комиссии Приморского края в соответствии с частью 22 статьи 17 настоящего Кодекса, а также ее транспортное обслуживание осуществляется органом исполнительной власти Приморского края либо подведомственным ему государственным учреждением, обеспечивающим транспортное обслуживание Администрации Приморского края, за счет средств краевого бюджета, выделенных на обеспечение деятельности Избирательной комиссии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w:t>
      </w:r>
      <w:r w:rsidRPr="009E31B2">
        <w:rPr>
          <w:rFonts w:ascii="Times New Roman" w:hAnsi="Times New Roman" w:cs="Times New Roman"/>
          <w:color w:val="000000" w:themeColor="text1"/>
        </w:rPr>
        <w:lastRenderedPageBreak/>
        <w:t>устанавливаются избирательной комиссией, организующей выборы, за счет и в пределах средств, выделенных из краевого бюджета, бюджетов муниципальных образований на подготовку и проведение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краевого бюджета, бюджетов муниципальных образований на подготовку и проведение выборов, в порядке и размерах, определяемых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Участковая избирательная комиссия представляет в избирательную комиссию, направившую ей денежные средства в соответствии с частью 3 статьи 67 настоящего Кодекса, отчет о поступлении и расходовании средств, выделенных данной участковой избирательной комиссии на подготовку и проведение выборов, не позднее чем через 10 дней со дня голосования. Территориальная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выделенных данной территориальной избирательной комиссии на подготовку и проведение выборов, не позднее чем через 20 дней со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Окружная избирательная комиссия представляет Избирательной комиссии Приморского края, избирательной комиссии муниципального образования отчет о поступлении и расходовании средств соответствующего бюджета, выделенных данной окружной избирательной комиссии на подготовку и проведение выборов, не позднее чем через 35 дней со дня официального опубликования итогов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Отчет Избирательной комиссии Приморского края о расходовании бюджетных средств, выделенных из краевого бюджета для подготовки и проведения выборов, представляется в Законодательное Собрание Приморского края не позднее чем через три месяца со дня официального опубликования общих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Отчет избирательной комиссии муниципального образования о расходовании бюджетных средств, выделенных из соответствующего бюджета муниципального образования для подготовки и проведения выборов, представляется в соответствующий представительный орган муниципального образования не позднее чем через три месяца со дня официального опубликования общих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Неизрасходованные в период подготовки и проведения выборов депутатов Законодательного Собрания Приморского края, Губернатора Приморского края бюджетные средства, выделенные Избирательной комиссии Приморского края, возвращаются ею в краевой бюджет до сдачи отчета о поступлении и расходовании выделенных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Неизрасходованные в период подготовки и проведения выборов депутатов представительного органа муниципального образования, главы муниципального образования, членов иных органов и выборных должностных лиц местного самоуправления бюджетные средства, выделенные избирательной комиссии муниципального образования, возвращаются ею в бюджет муниципального образования до сдачи отчета о поступлении и расходовании выделенных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11. Закупки избирательных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в органы государственной власти Приморского края, а также при проведении выборов в органы местного самоуправления города Владивостока, осуществляются организующей соответствующие выборы избирательной комиссией или по ее решению соответствующими нижестоящими избирательными комиссиями. В соответствии с </w:t>
      </w:r>
      <w:r w:rsidRPr="009E31B2">
        <w:rPr>
          <w:rFonts w:ascii="Times New Roman" w:hAnsi="Times New Roman" w:cs="Times New Roman"/>
          <w:color w:val="000000" w:themeColor="text1"/>
        </w:rPr>
        <w:lastRenderedPageBreak/>
        <w:t>Федеральным законом 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предложению Администрации Приморского края не реже одного раза в пять лет. Приобретение избирательных бюллетеней, специальных знаков (марок), используемых при проведении иных выборов, осуществляется организующей соответствующие выборы избирательной комиссией или по ее решению соответствующей нижестоящей комиссией в соответствии с Гражданским кодексом Российской Федерации.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 от 06.04.2017 N 109-КЗ,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Закупка товаров, работ,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В период проведения избирательной кампании средства краевого бюджета, местного бюджета, выделенные избирательным комиссиям на подготовку и проведение выборов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13 введена Законом Приморского края от 03.08.2018 N 333-КЗ)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19" w:name="P1566"/>
      <w:bookmarkEnd w:id="219"/>
      <w:r w:rsidRPr="009E31B2">
        <w:rPr>
          <w:rFonts w:ascii="Times New Roman" w:hAnsi="Times New Roman" w:cs="Times New Roman"/>
          <w:color w:val="000000" w:themeColor="text1"/>
        </w:rPr>
        <w:t>Статья 69. Порядок создания избирательных фондов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220" w:name="P1568"/>
      <w:bookmarkEnd w:id="220"/>
      <w:r w:rsidRPr="009E31B2">
        <w:rPr>
          <w:rFonts w:ascii="Times New Roman" w:hAnsi="Times New Roman" w:cs="Times New Roman"/>
          <w:color w:val="000000" w:themeColor="text1"/>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5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Избирательные объединения, выдвинувшие списки кандидатов, обязаны создавать избирательные фонды для финансирования своей избирательной кампании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Кандидаты вправе, а избирательные объединения, выдвинувшие списки кандидатов,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в соответствии со статьей 37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Избирательные фонды кандидатов, выдвинутых по одномандатным (многомандатным) </w:t>
      </w:r>
      <w:r w:rsidRPr="009E31B2">
        <w:rPr>
          <w:rFonts w:ascii="Times New Roman" w:hAnsi="Times New Roman" w:cs="Times New Roman"/>
          <w:color w:val="000000" w:themeColor="text1"/>
        </w:rPr>
        <w:lastRenderedPageBreak/>
        <w:t>избирательным округам, а также по единому избирательному округу, могут формироваться только за счет следующих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собственных средств кандидата, которые в совокупности не могут превышать 50 процентов от установленного настоящим Кодексом предельного размера расходования средств избирательного фонда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100 процентов от установленного настоящим Кодексом предельного размера расходования средств избирательного фонда кандидата;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кандидата для каждого гражданина, юридического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Избирательные фонды избирательных объединений, выдвинувших списки кандидатов, могут формироваться только за счет следующих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собственных средств избирательного объединения, которые не могут превышать 50 процентов от установленного настоящим Кодексом предельного размера расходования средств избирательного фонда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добровольных пожертвований граждан и юридических лиц в размере, не превышающем соответственно 10 процентов и 25 процентов от установленного настоящим Кодексом предельного размера расходования средств избирательного фонда избирательного объединения для каждого гражданина, юридического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1" w:name="P1581"/>
      <w:bookmarkEnd w:id="221"/>
      <w:r w:rsidRPr="009E31B2">
        <w:rPr>
          <w:rFonts w:ascii="Times New Roman" w:hAnsi="Times New Roman" w:cs="Times New Roman"/>
          <w:color w:val="000000" w:themeColor="text1"/>
        </w:rPr>
        <w:t>7. В соответствии с Федеральным законом запрещается вносить пожертвования в избирательные фонды кандидатов, зарегистрированных кандидатов, избирательных объединений: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иностранным государствам и иностранным организациям;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иностранным гражданам, за исключением случая, предусмотренного пунктом 10 статьи 4 Федерального закона, частью 14 статьи 4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лицам без гражданства;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2" w:name="P1585"/>
      <w:bookmarkEnd w:id="222"/>
      <w:r w:rsidRPr="009E31B2">
        <w:rPr>
          <w:rFonts w:ascii="Times New Roman" w:hAnsi="Times New Roman" w:cs="Times New Roman"/>
          <w:color w:val="000000" w:themeColor="text1"/>
        </w:rPr>
        <w:t>4) гражданам Российской Федерации, не достигшим возраста 18 лет на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3" w:name="P1586"/>
      <w:bookmarkEnd w:id="223"/>
      <w:r w:rsidRPr="009E31B2">
        <w:rPr>
          <w:rFonts w:ascii="Times New Roman" w:hAnsi="Times New Roman" w:cs="Times New Roman"/>
          <w:color w:val="000000" w:themeColor="text1"/>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4" w:name="P1587"/>
      <w:bookmarkEnd w:id="224"/>
      <w:r w:rsidRPr="009E31B2">
        <w:rPr>
          <w:rFonts w:ascii="Times New Roman" w:hAnsi="Times New Roman" w:cs="Times New Roman"/>
          <w:color w:val="000000" w:themeColor="text1"/>
        </w:rPr>
        <w:t>6) международным организациям и международным общественным движениям;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органам государственной власти, иным государственным органам, органам местного самоуправления;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5" w:name="P1589"/>
      <w:bookmarkEnd w:id="225"/>
      <w:r w:rsidRPr="009E31B2">
        <w:rPr>
          <w:rFonts w:ascii="Times New Roman" w:hAnsi="Times New Roman" w:cs="Times New Roman"/>
          <w:color w:val="000000" w:themeColor="text1"/>
        </w:rPr>
        <w:t>8) государственным и муниципальным учреждениям, государственным и муниципальным унитарным предприятиям;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6" w:name="P1590"/>
      <w:bookmarkEnd w:id="226"/>
      <w:r w:rsidRPr="009E31B2">
        <w:rPr>
          <w:rFonts w:ascii="Times New Roman" w:hAnsi="Times New Roman" w:cs="Times New Roman"/>
          <w:color w:val="000000" w:themeColor="text1"/>
        </w:rPr>
        <w:lastRenderedPageBreak/>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пунктах 5 и 9 настоящей части; организациям, имеющим в своем уставном (складочном) капитале долю (вклад) юридических лиц, указанных в пунктах 5 и 9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7" w:name="P1592"/>
      <w:bookmarkEnd w:id="227"/>
      <w:r w:rsidRPr="009E31B2">
        <w:rPr>
          <w:rFonts w:ascii="Times New Roman" w:hAnsi="Times New Roman" w:cs="Times New Roman"/>
          <w:color w:val="000000" w:themeColor="text1"/>
        </w:rPr>
        <w:t>11) воинским частям, военным учреждениям и организациям, правоохранительным органам;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благотворительным и религиозным организациям, а также учрежденным ими организациям;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8" w:name="P1595"/>
      <w:bookmarkEnd w:id="228"/>
      <w:r w:rsidRPr="009E31B2">
        <w:rPr>
          <w:rFonts w:ascii="Times New Roman" w:hAnsi="Times New Roman" w:cs="Times New Roman"/>
          <w:color w:val="000000" w:themeColor="text1"/>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29" w:name="P1596"/>
      <w:bookmarkEnd w:id="229"/>
      <w:r w:rsidRPr="009E31B2">
        <w:rPr>
          <w:rFonts w:ascii="Times New Roman" w:hAnsi="Times New Roman" w:cs="Times New Roman"/>
          <w:color w:val="000000" w:themeColor="text1"/>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иностранных государств, а также от указанных в пунктах 1 - 4, 6 - 8, 11 - 14 настоящей части органов, организаций или физических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0" w:name="P1598"/>
      <w:bookmarkEnd w:id="230"/>
      <w:r w:rsidRPr="009E31B2">
        <w:rPr>
          <w:rFonts w:ascii="Times New Roman" w:hAnsi="Times New Roman" w:cs="Times New Roman"/>
          <w:color w:val="000000" w:themeColor="text1"/>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1" w:name="P1599"/>
      <w:bookmarkEnd w:id="231"/>
      <w:r w:rsidRPr="009E31B2">
        <w:rPr>
          <w:rFonts w:ascii="Times New Roman" w:hAnsi="Times New Roman" w:cs="Times New Roman"/>
          <w:color w:val="000000" w:themeColor="text1"/>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организаций, учрежденных юридическими лицами, указанными в абзацах третьем и четвертом настоящего пункта;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организаций, в уставном (складочном) капитале которых доля (вклад) юридических лиц, указанных в абзацах третьем и четвертом настоящего пункта, превышала (превышал) 30 процентов </w:t>
      </w:r>
      <w:r w:rsidRPr="009E31B2">
        <w:rPr>
          <w:rFonts w:ascii="Times New Roman" w:hAnsi="Times New Roman" w:cs="Times New Roman"/>
          <w:color w:val="000000" w:themeColor="text1"/>
        </w:rPr>
        <w:lastRenderedPageBreak/>
        <w:t>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Некоммерческие организации, указанные в пункте 15 части 7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пункта 15 части 7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2" w:name="P1604"/>
      <w:bookmarkEnd w:id="232"/>
      <w:r w:rsidRPr="009E31B2">
        <w:rPr>
          <w:rFonts w:ascii="Times New Roman" w:hAnsi="Times New Roman" w:cs="Times New Roman"/>
          <w:color w:val="000000" w:themeColor="text1"/>
        </w:rPr>
        <w:t>9. Добровольное пожертвование гражданина Российской Федерации в избирательный фонд вносится через отделение связи или кредитную организацию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3" w:name="P1605"/>
      <w:bookmarkEnd w:id="233"/>
      <w:r w:rsidRPr="009E31B2">
        <w:rPr>
          <w:rFonts w:ascii="Times New Roman" w:hAnsi="Times New Roman" w:cs="Times New Roman"/>
          <w:color w:val="000000" w:themeColor="text1"/>
        </w:rPr>
        <w:t>10.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 частью 7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Кандидат, избирательное объединение вправе возвратить жертвователю любое пожертвование, внесенное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7 и 8 статьи 58 Федерального закона, частей 9 и 10 настоящей статьи, либо если пожертвование внесено в размере, превышающем установленный законом максимальный размер такого пожертвования, то кандидат, избирательное объединение обязаны не позднее чем через 10 дней со дня поступления пожертвования на специальный избирательный счет возвратить это пожертвование соответственно в полном объеме или ту его часть, которая превышает установленный максимальный размер пожертвования, жертвователю (за вычетом расходов на пересылку) с указанием причины возврата.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7 и 8 статьи 58 Федерального закона, частями 9 и 10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Пожертвования, внесенные анонимными жертвователями, не позднее чем через 10 дней со дня поступления на специальный избирательный счет перечисляются кандидатом, избирательным объединением в доход соответствующего бюджета.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Предельные размеры расходования средств избирательного фонда избирательного объединения не могут превышать: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Законодательного Собрания Приморского края - 100000000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на выборах депутатов представительного органа муниципального района, городского округа с количеством избирателей до 60 тысяч - 3000000 рублей, от 60 до 200 тысяч избирателей - 6000000 </w:t>
      </w:r>
      <w:r w:rsidRPr="009E31B2">
        <w:rPr>
          <w:rFonts w:ascii="Times New Roman" w:hAnsi="Times New Roman" w:cs="Times New Roman"/>
          <w:color w:val="000000" w:themeColor="text1"/>
        </w:rPr>
        <w:lastRenderedPageBreak/>
        <w:t>рублей, свыше 200 тысяч избирателей - 25000000 рублей;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представительного органа поселения - 1000000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Предельные размеры расходования средств избирательного фонда кандидата не могут превышать: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Законодательного Собрания Приморского края - 10000000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представительного органа муниципального района, городского округа с количеством избирателей до 60 тысяч - 2500000 рублей, свыше 60 тысяч избирателей - 5000000 рублей;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25.05.2017 N 121-КЗ)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Губернатора Приморского края - 100000000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в муниципальном районе, городском округе с количеством избирателей до 60 тысяч - 3000000 рублей, от 60 до 200 тысяч избирателей - 6000000 рублей, свыше 200 тысяч избирателей - 10000000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представительного органа поселения - 300000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главы муниципального образования, иного выборного должностного лица местного самоуправления поселения - 1000000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В случае дополнительного выдвижения кандидатов, списков кандидатов при обстоятельствах, указанных в пункте 33 статьи 38 Федерального закона, части 6 статьи 50 настоящего Кодекса, предельная сумма всех расходов из средств избирательного фонда ранее зарегистрированного кандидата, избирательного объединения, ранее зарегистрировавшего список кандидатов, увеличивается в 1,5 раза.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частью 1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4" w:name="P1624"/>
      <w:bookmarkEnd w:id="234"/>
      <w:r w:rsidRPr="009E31B2">
        <w:rPr>
          <w:rFonts w:ascii="Times New Roman" w:hAnsi="Times New Roman" w:cs="Times New Roman"/>
          <w:color w:val="000000" w:themeColor="text1"/>
        </w:rPr>
        <w:t>17. Все денежные средства, образующие избирательный фонд, перечисляются на специальный избирательный счет, открытый с разрешения избирательной комиссии, осуществляющей регистрацию кандидатов, списков кандидатов,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избирательного округа (при проведении муниципальных выборов -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соответственно избирательного округа, муниципального района, городского округа. При отсутствии на территории соответственно избирательного округа,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На выборах органов местного самоуправления сельских поселений кандидат может создавать избирательный фонд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При этом кандидат уведомляет соответствующую избирательную комиссию об указанных обстоятельствах по форме, устанавливаемой избирательной комиссией, организующей выборы. В этом случае избирательный фонд создается только за счет собственных средств кандидата.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06.03.2019 N 452-КЗ)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При проведении выборов в органы государственной власти Приморского края, органы местного самоуправления порядок открытия, ведения и закрытия указанных счетов устанавливается Избирательной комиссией Приморского края по согласованию с территориальным учреждением Центрального банка Российской Федерации в Приморском крае.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5" w:name="P1628"/>
      <w:bookmarkEnd w:id="235"/>
      <w:r w:rsidRPr="009E31B2">
        <w:rPr>
          <w:rFonts w:ascii="Times New Roman" w:hAnsi="Times New Roman" w:cs="Times New Roman"/>
          <w:color w:val="000000" w:themeColor="text1"/>
        </w:rPr>
        <w:t>19. Сведения о поступлении средств на специальный избирательный счет и расходовании этих средств размещаются Избирательной комиссией Приморского края на своем официальном сайте в информационно-телекоммуникационной сети "Интернет". При проведении выборов в органы государственной власти Приморского края, органы местного самоуправления обязательному размещению подлежат сведения: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 юридических лицах, перечисливших в соответствующий избирательный фонд добровольные пожертвования в сумме, превышающей 25 тысяч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 количестве граждан, внесших в соответствующий избирательный фонд добровольные пожертвования в сумме, превышающей 20 тысяч рублей;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 средствах, возвращенных жертвователям из соответствующего избирательного фонда, в том числе об основаниях возврата;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об общей сумме средств, поступивших в соответствующий избирательный фонд, и об общей сумме израсходованных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При проведении выборов в органы государственной власти Приморского края, органы местного самоуправления размещение сведений, указанных в части 19 настоящей статьи, осуществляется в объеме, определяемом Избирательной комиссией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В соответствии с Федеральным законом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Федеральным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70. Порядок расходования средств избирательных фондов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Право распоряжаться средствами избирательных фондов принадлежит создавшим их кандидатам, избирательным объединениям.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w:t>
      </w:r>
      <w:r w:rsidRPr="009E31B2">
        <w:rPr>
          <w:rFonts w:ascii="Times New Roman" w:hAnsi="Times New Roman" w:cs="Times New Roman"/>
          <w:color w:val="000000" w:themeColor="text1"/>
        </w:rPr>
        <w:lastRenderedPageBreak/>
        <w:t>расходов, связанных с проведением своей избирательной кампании.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Средства избирательных фондов могут использоваться 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финансовое обеспечение организационно-технических мероприятий, направленных на сбор подписей избирателей, депутатов представительных органов муниципальных образований, глав муниципальных образований в поддержку выдвижения кандидата, списка кандидатов, в том числе на оплату труда лиц, привлекаемых для сбора подписей и на возмещение расходов, связанных с нотариальным засвидетельствованием подлинности подписей, проставленных в листах поддержки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предвыборную агитацию, а также на оплату работ (услуг) информационного и консультационного характера;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Федерального закона, частью 17 статьи 69 настоящего Кодекса избирательный фонд создан без открытия специального избирательного счета.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Кандидату, избирательному объединению, выдвинувшему список кандидатов, запрещается использовать иные денежные средства для оплаты работ, связанных с их избирательной кампанией, кроме средств, поступивших в их избирательные фонды. При этом кандидат, избирательное объединение, выдвинувшее список кандидатов, имеют право использовать только те денежные средства, которые перечислены отправителями на соответствующий специальный избирательный счет избирательного фонда до дня голосования в установленном действующим законодательством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зачисления на указанный счет средств, перечисленных до дня голосования, а также финансовых операций, указанных в части 14 настоящей статьи, прекращаются в день голосования. Если кандидат, избирательное объединение не представили в установленном Федеральным законом, настоящем Кодексе порядке в соответствующую избирательную комиссию документы, необходимые для регистрации кандидата, списка кандидатов, либо получили отказ в регистрации, либо если регистрация кандидата, списка кандидатов была отменена или аннулирована, все финансовые операции по соответствующему специальному избирательному счету прекращаются кредитной организацией, в которой открыт специальный избирательный счет, по указанию избирательной комиссии, осуществляющей регистрацию кандидата,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На основании ходатайства кандидата, избирательного объединения избирательная комиссия, осуществляющая регистрацию кандидата, списка кандидатов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 также по требованию кандидата, избирательного объединения обязана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Избирательная комиссия, зарегистрировавшая кандидата, список кандидатов, за 15 дней и за пять дней до дня голосования на выборах направляет в средства массовой информации для опубликования сведения о поступлении и расходовании средств избирательных фондов в объеме, установленном в приложении 4 к настоящему Кодексу. Редакции региональных государственных и муниципальных периодических печатных изданий соответственно уровню выборов обязаны публиковать указанные сведения, передаваемые им избирательными комиссиями, в течение трех дней со дня получения.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6" w:name="P1655"/>
      <w:bookmarkEnd w:id="236"/>
      <w:r w:rsidRPr="009E31B2">
        <w:rPr>
          <w:rFonts w:ascii="Times New Roman" w:hAnsi="Times New Roman" w:cs="Times New Roman"/>
          <w:color w:val="000000" w:themeColor="text1"/>
        </w:rPr>
        <w:t>12. Кандидат, избирательное объединение, выдвинувшее список кандидатов, создавшие избирательные фонды, представляют в соответствующую комиссию свои финансовые отчеты: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первый финансовый отчет (на выборах депутатов Законодательного Собрания Приморского </w:t>
      </w:r>
      <w:r w:rsidRPr="009E31B2">
        <w:rPr>
          <w:rFonts w:ascii="Times New Roman" w:hAnsi="Times New Roman" w:cs="Times New Roman"/>
          <w:color w:val="000000" w:themeColor="text1"/>
        </w:rPr>
        <w:lastRenderedPageBreak/>
        <w:t>края, Губернатора Приморского края) - одновременно с представлением документов, необходимых для регистрации, в избирательную комиссию, осуществляющую регистрацию кандидата, списка кандидатов. В первый финансовый отчет включаются сведения по состоянию на дату, которая не более чем на пять дней предшествует дате сдачи отчета;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итоговый финансовый отчет - не позднее чем через 30 дней со дня официального опубликования результатов выборов в избирательную комиссию, осуществляющую регистрацию кандидата, списка кандидатов.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Форма финансового отчета, требования к оформлению и перечень прилагаемых к нему документов устанавливаются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Представление кандидатом финансовых отчетов не требуется в случае, если кандидат не создавал избирательный фонд в соответствии с пунктом 1 статьи 58 Федерального закона, частью 1 статьи 69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Копии финансовых отчетов, указанных в пункте 9 статьи 59 Федерального закона, части 12 настоящей статьи, не позднее чем через пять дней со дня их получения передаются соответствующими избирательными комиссиями в редакции средств массовой информации для опубликования.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7" w:name="P1661"/>
      <w:bookmarkEnd w:id="237"/>
      <w:r w:rsidRPr="009E31B2">
        <w:rPr>
          <w:rFonts w:ascii="Times New Roman" w:hAnsi="Times New Roman" w:cs="Times New Roman"/>
          <w:color w:val="000000" w:themeColor="text1"/>
        </w:rPr>
        <w:t>14. Кандидаты, избирательные объединения после дня голосования и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Специальный избирательный счет закрывается кандидатом, избирательным объединением, открывшим специальный избирательный счет, до дня представления ими итогового финансового отчета. Кредитная организация обязана по истечении 60 дней со дня голосования перечислить оставшиеся на специальном избирательном счете неизрасходованные денежные средства в доход соответствующего бюджета.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Избирательные комиссии осуществляют контроль за порядком формирования средств избирательных фондов и расходованием этих средств. В соответствии с Федеральным законом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соответствующую избирательную комиссию.</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71. Контрольно-ревизионные службы</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пунктами 3 и 3(1) статьи 33 </w:t>
      </w:r>
      <w:r w:rsidRPr="009E31B2">
        <w:rPr>
          <w:rFonts w:ascii="Times New Roman" w:hAnsi="Times New Roman" w:cs="Times New Roman"/>
          <w:color w:val="000000" w:themeColor="text1"/>
        </w:rPr>
        <w:lastRenderedPageBreak/>
        <w:t>Федерального закона, частями 5 и 6 статьи 40 настоящего Кодекса сведений об имуществе, о доходах, об их источниках и о расходах, соблюдения кандидатами требований, предусмотренных пунктом 3(3) статьи 33 Федерального закона, частью 8 статьи 40 настоящего Кодекса, создаются контрольно-ревизионные службы.</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8" w:name="P1669"/>
      <w:bookmarkEnd w:id="238"/>
      <w:r w:rsidRPr="009E31B2">
        <w:rPr>
          <w:rFonts w:ascii="Times New Roman" w:hAnsi="Times New Roman" w:cs="Times New Roman"/>
          <w:color w:val="000000" w:themeColor="text1"/>
        </w:rPr>
        <w:t>2. Контрольно-ревизионные службы создаются при Избирательной комиссии Приморского края, избирательных комиссиях муниципальных районов и городских округов, а также при иных избирательных комиссиях по их решению с привлечением специалистов (в том числе руководителей) государственных и иных органов, организаций и учреждений, включая территориальное учреждение Центрального банка Российской Федерации в Приморском крае, публичное акционерное общество "Сбербанк России".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избирательных комиссий. При этом в распоряжение Избирательной комиссии Приморского края специалисты откомандировываются на срок не менее пяти месяцев, а в распоряжение иной комиссии - на срок не менее двух месяцев.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 период работы в контрольно-ревизионных службах специалисты, указанные в части 2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При проведении выборов в органы государственной власти Приморского края, органы местного самоуправления порядок выплаты вознаграждения устанавливается Избирательной комиссией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При проведении выборов в органы государственной власти Приморского края, органы местного самоуправления контрольно-ревизионная служба по поручению соответствующей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проверяет финансовые отчеты избирательных объединений, кандидатов, создавших избирательные фонды, нижестоящих избирательных комиссий;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пунктом 3(1) статьи 33 Федерального закона, частью 8 статьи 40 настоящего Кодекса, об иных обязательствах имущественного характера;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обращается в федеральные органы исполнительной власти, иные государственные органы, </w:t>
      </w:r>
      <w:r w:rsidRPr="009E31B2">
        <w:rPr>
          <w:rFonts w:ascii="Times New Roman" w:hAnsi="Times New Roman" w:cs="Times New Roman"/>
          <w:color w:val="000000" w:themeColor="text1"/>
        </w:rPr>
        <w:lastRenderedPageBreak/>
        <w:t>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10-дневный срок, а за пять и менее дней до дня голосования и в день голосования - немедленно;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составляет документы о нарушениях, допущенных при финансировании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привлекает экспертов к проведению проверок, подготовке заключений и экспертных оценок.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При осуществлении своих полномочий контрольно-ревизионная служба может использовать ГАС "Выборы".</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8. ГОЛОСОВАНИЕ И ОПРЕДЕЛЕНИЕ РЕЗУЛЬТАТОВ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72. Помещение для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Помещение для голосования безвозмездно предоставляется в распоряжение участковой избирательной комиссии на выборах депутатов Законодательного Собрания Приморского края, Губернатора Приморского края, на выборах в органы местного самоуправления муниципальных районов, городских округов главой местной администрации муниципального района, городского округа; на выборах в органы местного самоуправления поселений - главой местной администрации поселения, а в случаях, предусмотренных Федеральным законом, - капитаном судна, командиром воинской части.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39" w:name="P1689"/>
      <w:bookmarkEnd w:id="239"/>
      <w:r w:rsidRPr="009E31B2">
        <w:rPr>
          <w:rFonts w:ascii="Times New Roman" w:hAnsi="Times New Roman" w:cs="Times New Roman"/>
          <w:color w:val="000000" w:themeColor="text1"/>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0" w:name="P1690"/>
      <w:bookmarkEnd w:id="240"/>
      <w:r w:rsidRPr="009E31B2">
        <w:rPr>
          <w:rFonts w:ascii="Times New Roman" w:hAnsi="Times New Roman" w:cs="Times New Roman"/>
          <w:color w:val="000000" w:themeColor="text1"/>
        </w:rP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сам выдвинул свою кандидатуру, - слово "самовыдвижение";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сведения о доходах и об имуществе кандидатов (супругов и несовершеннолетних детей кандидатов на должность Губернатора Приморского края) в объеме, установленном избирательной комиссией,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информацию о фактах представления кандидатами недостоверных сведений, </w:t>
      </w:r>
      <w:r w:rsidRPr="009E31B2">
        <w:rPr>
          <w:rFonts w:ascii="Times New Roman" w:hAnsi="Times New Roman" w:cs="Times New Roman"/>
          <w:color w:val="000000" w:themeColor="text1"/>
        </w:rPr>
        <w:lastRenderedPageBreak/>
        <w:t>предусмотренных пунктами 2 - 3 статьи 33 Федерального закона, частями 2 - 5 статьи 40 настоящего Кодекса (если такая информация имеется).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помещении для голосования должны находиться зарегистрированные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При проведении выборов Губернатора Приморского края участковая избирательная комиссия размещает на информационном стенде сведения о кандидатурах для наделения полномочиями члена Совета Федерации Федерального Собрания Российской Федерации, представленных кандидатами на должность Губернатора Приморского края, предусмотренные подпунктами "а" - "г" пункта 1(2) статьи 38 Федерального закона, пунктами 1 - 4 части 4 статьи 46 настоящего Кодекса. Информационные материалы, содержащие указанные сведения, также могут предоставляться участковой избирательной комиссией каждому избирателю непосредственно.</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1" w:name="P1698"/>
      <w:bookmarkEnd w:id="241"/>
      <w:r w:rsidRPr="009E31B2">
        <w:rPr>
          <w:rFonts w:ascii="Times New Roman" w:hAnsi="Times New Roman" w:cs="Times New Roman"/>
          <w:color w:val="000000" w:themeColor="text1"/>
        </w:rPr>
        <w:t>5.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размещаемые на информационном стенде материалы не должны содержать признаки предвыборной агитации.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Для информирования избирателей, являющихся инвалидами по зрению, на информационном стенде размещаются материалы, указанные в частях 3 и 5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кандидатов, включенных в зарегистрированные списки кандидатов, наименования избирательных объединений, участвующих в данных выборах, в которых должны быть приведены варианты заполнения избирательного бюллетеня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помещении для голосования размещаются стационарные ящики для голосования, изготовленные из прозрачного 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w:t>
      </w:r>
      <w:r w:rsidRPr="009E31B2">
        <w:rPr>
          <w:rFonts w:ascii="Times New Roman" w:hAnsi="Times New Roman" w:cs="Times New Roman"/>
          <w:color w:val="000000" w:themeColor="text1"/>
        </w:rPr>
        <w:lastRenderedPageBreak/>
        <w:t>активного избирательного права с соблюдением требований, предусмотренных Федеральным законом, иными федеральными законами.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73. Утратила силу. - Закон Приморского края от 05.12.2018 N 403-КЗ.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74. Избирательный бюллетень</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Для участия в голосовании на выборах избиратель получает избирательный бюллетень.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избирательные бюллетени изготавливаются исключительно по распоряжению соответствующей избирательной комиссии.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выборов депутатов Законодательного Собрания Приморского края изготавливаются избирательные бюллетени по единому избирательному округу и одномандатным избирательным округам. В случае проведения выборов депутатов представительного органа муниципального образования одновременно по одномандатным избирательным округам и на основе пропорциональной избирательной системы изготавливаются избирательные бюллетени по единому избирательному округу и одномандатным избирательным округам. Избирательные бюллетени по единому избирательному округу и одномандатному избирательному округу должны различаться по форме и (или) по цвету.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организующей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2" w:name="P1715"/>
      <w:bookmarkEnd w:id="242"/>
      <w:r w:rsidRPr="009E31B2">
        <w:rPr>
          <w:rFonts w:ascii="Times New Roman" w:hAnsi="Times New Roman" w:cs="Times New Roman"/>
          <w:color w:val="000000" w:themeColor="text1"/>
        </w:rPr>
        <w:t>4. Форму и текст избирательного бюллетеня для голосования на выборах депутатов Законодательного Собрания Приморского края, депутатов представительного органа муниципального образования на основе пропорциональной избирательной системы, на выборах выборного должностного лица, а также форму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избирательная комиссия, организующая соответствующие выборы, не позднее чем за 24 дня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Текст избирательного бюллетеня для голосования на выборах депутатов Законодательного Собрания Приморского края по одномандатным избирательным округам, депутатов представительного органа муниципального образования по одномандатным (многомандатным) избирательным округам утверждает соответствующая окружная избирательная комиссия не позднее чем за 24 дня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Одновременно с утверждением формы избирательного бюллетеня соответствующая избирательная комиссия утверждает число избирательных бюллетеней, а также порядок осуществления контроля за изготовлением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Текст избирательного бюллетеня должен быть расположен только на одной его стороне. В случае проведения повторного голосования текст избирательного бюллетеня, число избирательных бюллетеней утверждаются соответствующей избирательной комиссией одновременно с принятием решения о проведении повторного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w:t>
      </w:r>
      <w:r w:rsidRPr="009E31B2">
        <w:rPr>
          <w:rFonts w:ascii="Times New Roman" w:hAnsi="Times New Roman" w:cs="Times New Roman"/>
          <w:color w:val="000000" w:themeColor="text1"/>
        </w:rPr>
        <w:lastRenderedPageBreak/>
        <w:t>случая, если по решению комиссии, организующей выборы, в этих целях используются конверты.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Избирательные бюллетени для голосования на выборах депутатов Законодательного Собрания Приморского края, Губернатора Приморского края изготавливаются исключительно по решению Избирательной комиссии Приморского края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Приморского края, за вычетом избирательных бюллетеней, ранее изготовленных для обеспечения досрочного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На выборах депутатов Законодательного Собрания Приморского края, Губернатора Приморского края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w:t>
      </w:r>
      <w:proofErr w:type="spellStart"/>
      <w:r w:rsidRPr="009E31B2">
        <w:rPr>
          <w:rFonts w:ascii="Times New Roman" w:hAnsi="Times New Roman" w:cs="Times New Roman"/>
          <w:color w:val="000000" w:themeColor="text1"/>
        </w:rPr>
        <w:t>микрошрифтом</w:t>
      </w:r>
      <w:proofErr w:type="spellEnd"/>
      <w:r w:rsidRPr="009E31B2">
        <w:rPr>
          <w:rFonts w:ascii="Times New Roman" w:hAnsi="Times New Roman" w:cs="Times New Roman"/>
          <w:color w:val="000000" w:themeColor="text1"/>
        </w:rPr>
        <w:t xml:space="preserve"> и (или) защитной сеткой либо в этих целях используется специальный знак (марка).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Приморского края не позднее чем за 60 дней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Избирательные бюллетени для голосования на выборах в органы местного самоуправления изготавливаются исключительно по решению избирательной комиссии муниципального образования и под ее наблюдением в полиграфических организациях, технически оснащенных для изготовления избирательной документации, в следующем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обеспечения досрочного голосования - не позднее чем за 20 дней до дня голосования в количестве, определенном избирательной комиссией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обеспечения голосования в день голосования - не позднее чем за 10 дней до дня голосования в количестве, определенном решением избирательной комиссии муниципального образования, за вычетом избирательных бюллетеней, ранее изготовленных для обеспечения досрочного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Избирательные бюллетени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5 тысяч) изготавливаются с использованием бумаги с нанесенными типографским способом цветным фоном или надписью </w:t>
      </w:r>
      <w:proofErr w:type="spellStart"/>
      <w:r w:rsidRPr="009E31B2">
        <w:rPr>
          <w:rFonts w:ascii="Times New Roman" w:hAnsi="Times New Roman" w:cs="Times New Roman"/>
          <w:color w:val="000000" w:themeColor="text1"/>
        </w:rPr>
        <w:t>микрошрифтом</w:t>
      </w:r>
      <w:proofErr w:type="spellEnd"/>
      <w:r w:rsidRPr="009E31B2">
        <w:rPr>
          <w:rFonts w:ascii="Times New Roman" w:hAnsi="Times New Roman" w:cs="Times New Roman"/>
          <w:color w:val="000000" w:themeColor="text1"/>
        </w:rPr>
        <w:t xml:space="preserve"> и (или) защитной сеткой.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3" w:name="P1729"/>
      <w:bookmarkEnd w:id="243"/>
      <w:r w:rsidRPr="009E31B2">
        <w:rPr>
          <w:rFonts w:ascii="Times New Roman" w:hAnsi="Times New Roman" w:cs="Times New Roman"/>
          <w:color w:val="000000" w:themeColor="text1"/>
        </w:rPr>
        <w:t>6. При проведении голосования за кандидатов фамилии зарегистрированных кандидатов размещаются в избирательном бюллетене в алфавитном порядке, при этом избирательный бюллетень содержит следующие сведения о каждом из зарегистрированных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год рождения;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наименование субъекта Российской Федерации, района, города, иного населенного пункта, где находится место жительства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основное место работы или службы, занимаемая должность (в случае отсутствия основного места работы или службы - род занятий);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пунктом 10 статьи 35 Федерального закона, частью 2 статьи 36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сам выдвинул свою кандидатуру, - слово "самовыдвижение".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зарегистрированный кандидат, выдвинутый непосредственно, в соответствии с пунктом 2 статьи 33 Федерального закона, частью 2 статьи 40 настоящего Кодекса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пунктом 10 статьи 35 Федерального закона, частью 2 статьи 36 настоящего Кодекса и статус зарегистрированного кандидата в этой политической партии, ином общественном объединении.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Справа от данных о каждом зарегистрированном кандидате помещается пустой квадрат.</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4" w:name="P1739"/>
      <w:bookmarkEnd w:id="244"/>
      <w:r w:rsidRPr="009E31B2">
        <w:rPr>
          <w:rFonts w:ascii="Times New Roman" w:hAnsi="Times New Roman" w:cs="Times New Roman"/>
          <w:color w:val="000000" w:themeColor="text1"/>
        </w:rPr>
        <w:t>7. Если в соответствии с пунктом 35 статьи 38 Федерального закона, частью 8 статьи 50 настоящего Кодекса голосование проводится по одной кандидатуре, ниже предусмотренных пунктами 5, 5(1) и 6 статьи 63 Федерального закона, настоящей частью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5" w:name="P1741"/>
      <w:bookmarkEnd w:id="245"/>
      <w:r w:rsidRPr="009E31B2">
        <w:rPr>
          <w:rFonts w:ascii="Times New Roman" w:hAnsi="Times New Roman" w:cs="Times New Roman"/>
          <w:color w:val="000000" w:themeColor="text1"/>
        </w:rPr>
        <w:t>8. При проведении голосования за списки кандидатов на выборах депутатов Законодательного Собрания Приморского края, на выборах депутатов представительного органа муниципального образования в избирательном бюллетене размещаются в порядке, определяемом жеребьевкой, краткие наименования избирательных объединений, выдвинувших зарегистрированные списки кандидатов, и эмблемы этих избирательных объединений (если они были представлены в соответствующую избирательную комиссию) в одноцветном исполнении. Под наименованием избирательного объединения помещаются фамилии, имена и отчества кандидатов, включенных в общую часть списка кандидатов, выдвинутого данным избирательным объединением, а также для соответствующей территории под словами "региональная группа:" ("территориальная группа:") помещаются фамилии, имена и отчества кандидатов, включенных в данную группу. Если в общей части списка кандидатов не осталось кандидатов, в избирательном бюллетене под наименованием избирательного объединения помещаются слова "региональная группа:" ("территориальная группа:"), а также фамилии, имена и отчества кандидатов, включенных в эту региональную (территориальную) группу. Если данной территории не соответствует региональная (территориальная) группа, в избирательном бюллетене под наименованием избирательного объединения помещаются фамилии, имена, отчества кандидатов, включенных в общую часть списка кандидатов, выдвинутого данным избирательным объединением. Если в списке кандидатов отсутствует общая часть и данной территории не соответствует региональная (территориальная) группа, в избирательном бюллетене размещаются только наименование избирательного объединения и его эмблема (в одноцветном исполнении). Справа от наименования избирательного объединения помещается пустой квадрат.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9. Жеребьевку, предусмотренную в части 8 настоящей статьи, проводит избирательная комиссия, организующая выборы,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6" w:name="P1743"/>
      <w:bookmarkEnd w:id="246"/>
      <w:r w:rsidRPr="009E31B2">
        <w:rPr>
          <w:rFonts w:ascii="Times New Roman" w:hAnsi="Times New Roman" w:cs="Times New Roman"/>
          <w:color w:val="000000" w:themeColor="text1"/>
        </w:rPr>
        <w:t>10.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7" w:name="P1744"/>
      <w:bookmarkEnd w:id="247"/>
      <w:r w:rsidRPr="009E31B2">
        <w:rPr>
          <w:rFonts w:ascii="Times New Roman" w:hAnsi="Times New Roman" w:cs="Times New Roman"/>
          <w:color w:val="000000" w:themeColor="text1"/>
        </w:rPr>
        <w:t>11. Избирательные бюллетени печатаются на русском языке.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8" w:name="P1745"/>
      <w:bookmarkEnd w:id="248"/>
      <w:r w:rsidRPr="009E31B2">
        <w:rPr>
          <w:rFonts w:ascii="Times New Roman" w:hAnsi="Times New Roman" w:cs="Times New Roman"/>
          <w:color w:val="000000" w:themeColor="text1"/>
        </w:rPr>
        <w:t>12. Изготовленные полиграфической организацией избирательные бюллетени передаются членам избирательной комиссии с правом решающего голоса, осуществившей закупку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49" w:name="P1746"/>
      <w:bookmarkEnd w:id="249"/>
      <w:r w:rsidRPr="009E31B2">
        <w:rPr>
          <w:rFonts w:ascii="Times New Roman" w:hAnsi="Times New Roman" w:cs="Times New Roman"/>
          <w:color w:val="000000" w:themeColor="text1"/>
        </w:rPr>
        <w:t>13.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Передача избирательных бюллетеней участковым избирательным комиссиям осуществляется не позднее чем за один день до дня голосования (в том числе досрочного голосования). В соответствии с Федеральным законом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пунктом 16 статьи 64 Федерального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(в ред. Законов Приморского края от 07.11.2017 N 200-КЗ, от 04.05.2018 N 271-КЗ,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В соответствии с Федеральным законом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части 12 настоящей статьи, или их представители, а также представители избирательных объединений, указанных в части 12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части 12 настоящей статьи кандидату или не менее чем одному его представителю, не менее чем одному представителю каждого указанного в части 12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либо в случае, предусмотренном пунктом 8(1) статьи 63 Федерального закона, частью 7 настоящей статьи, соответствующие изменения по решению избирательной комиссии, зарегистрировавшей кандидата, список кандидатов, могут быть внесены членами избирательной комиссии от руки либо с использованием технических средств.</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06.04.2017 N 109-КЗ)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В случае принятия в соответствии с законом менее чем за 10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В исключительных случаях на избирательных участках, образованных в отдаленных и труднодоступных местностях, на судах, которые будут находиться в день голосования в плавании, допускается изготовление избирательной документации, включая избирательные бюллетени,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участковой избирательной комиссией по согласованию с вышестоящей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21. В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пунктом 3 статьи 68 Федерального закона, частью 3 статьи 79 настоящего Кодекса.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пункте 3 статьи 30 Федерального закона, части 6 статьи 33 настоящего Кодекса. Эти избирательные бюллетени хранятся секретарем избирательной комиссии вместе с другой документацией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При проведении выборов с применением комплекса для электронного голосования используется электронный избирательный бюллетень. Форма и текст электронного избирательного бюллетеня утверждаются соответствующей избирательной комиссией не позднее чем за 20 дней до дня голосования и должны соответствовать требованиям, предусмотренным частями 6, 8, 10 и 11 настоящей статьи. В случае проведения повторного голосования текст электронного избирательного бюллетеня утверждается соответствующей избирательной комиссией одновременно с принятием решения о проведении повторного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50" w:name="P1760"/>
      <w:bookmarkEnd w:id="250"/>
      <w:r w:rsidRPr="009E31B2">
        <w:rPr>
          <w:rFonts w:ascii="Times New Roman" w:hAnsi="Times New Roman" w:cs="Times New Roman"/>
          <w:color w:val="000000" w:themeColor="text1"/>
        </w:rPr>
        <w:t>Статья 75. Порядок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251" w:name="P1762"/>
      <w:bookmarkEnd w:id="251"/>
      <w:r w:rsidRPr="009E31B2">
        <w:rPr>
          <w:rFonts w:ascii="Times New Roman" w:hAnsi="Times New Roman" w:cs="Times New Roman"/>
          <w:color w:val="000000" w:themeColor="text1"/>
        </w:rPr>
        <w:t>1. Голосование на выборах в Приморском крае проводится с 8 до 20 часов местного времени.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случае, если при проведении выборов в органы государственной власти Приморского края на территории избирательного участка расположено место жительства (место пребывания) избирателей,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Приморского края время начала голосования на этом избирательном участке может быть перенесено на более раннее время, но не более чем на два часа.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совмещении дня голосования на выборах в органы государственной власти Приморского края, органы местного самоуправления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Лицам, указанным в пункте 3 статьи 30 Федерального закона, части 6 статьи 33 настоящего Кодекса, доступ в помещения для голосования должен быть обеспечен не менее чем за один час до начала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таком же порядке не позднее чем за пять дней до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участковая избирательная комиссия может объявить голосование законченным раньше времени, установленного в соответствии с пунктом 1 статьи 64 Федерального закона, частью 1 настоящей статьи, если проголосовали все избиратели, включенные в список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пункте 3 статьи 30 Федерального закона, части 6 статьи 33 настоящего Кодекса, пустые переносные и стационарные ящики для </w:t>
      </w:r>
      <w:r w:rsidRPr="009E31B2">
        <w:rPr>
          <w:rFonts w:ascii="Times New Roman" w:hAnsi="Times New Roman" w:cs="Times New Roman"/>
          <w:color w:val="000000" w:themeColor="text1"/>
        </w:rPr>
        <w:lastRenderedPageBreak/>
        <w:t>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при проведении выборов в органы государственной власти Приморского края -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частями 16 - 23 статьи 76 настоящего Кодекса досрочно проголосовавшими избирателями, если таковые имеются.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каждый избиратель голосует лично, голосование за других избирателей не допускается.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пункте 10 статьи 64 Федерального закона, части 12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11.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w:t>
      </w:r>
      <w:r w:rsidRPr="009E31B2">
        <w:rPr>
          <w:rFonts w:ascii="Times New Roman" w:hAnsi="Times New Roman" w:cs="Times New Roman"/>
          <w:color w:val="000000" w:themeColor="text1"/>
        </w:rPr>
        <w:lastRenderedPageBreak/>
        <w:t>бюллетень незамедлительно погашается.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2" w:name="P1780"/>
      <w:bookmarkEnd w:id="252"/>
      <w:r w:rsidRPr="009E31B2">
        <w:rPr>
          <w:rFonts w:ascii="Times New Roman" w:hAnsi="Times New Roman" w:cs="Times New Roman"/>
          <w:color w:val="000000" w:themeColor="text1"/>
        </w:rPr>
        <w:t>13.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организующей выборы, в соответствии с пунктом 4 статьи 63 Федерального закона, частью 4 статьи 74 настоящего Кодекса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пункте 3 статьи 30 Федерального закона, части 6 статьи 33 настоящего Кодекса.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07.11.2017 N 200-КЗ)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17. В соответствии с Федеральным законом зарегистрированным кандидатам, избирательным объединениям, доверенным лицам и уполномоченным представителям </w:t>
      </w:r>
      <w:r w:rsidRPr="009E31B2">
        <w:rPr>
          <w:rFonts w:ascii="Times New Roman" w:hAnsi="Times New Roman" w:cs="Times New Roman"/>
          <w:color w:val="000000" w:themeColor="text1"/>
        </w:rPr>
        <w:lastRenderedPageBreak/>
        <w:t>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В соответствии с Федеральным законом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Приморского края.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При проведении выборов в органы государственной власти Приморского края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19 введена Законом Приморского края от 04.05.2018 N 271-КЗ)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76. Досрочное голосование</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При проведении выборов в органы местного самоуправления 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w:t>
      </w:r>
      <w:r w:rsidRPr="009E31B2">
        <w:rPr>
          <w:rFonts w:ascii="Times New Roman" w:hAnsi="Times New Roman" w:cs="Times New Roman"/>
          <w:color w:val="000000" w:themeColor="text1"/>
        </w:rPr>
        <w:lastRenderedPageBreak/>
        <w:t>в помещение для голосования на избирательном участке, на котором он включен в список избирателей, может проголосовать досрочно. Досрочное голосование проводится путем заполнения избирателем избирательного бюллетеня в помещении избирательной комиссии муниципального образования или по ее решению - в помещении окружной избирательной комиссии (за 10 - 4 дня до дня голосования) или участковой избирательной комиссии (не ранее чем за три дня до дня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1 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Утратила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Помещения, в которых осуществляется досрочное голосование, должны быть оборудованы и оснащены в соответствии с пунктом 2 статьи 61 Федерального закона, частью 2 статьи 72 настоящего Кодекса.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избирательной комиссии, наблюдателей, иных лиц, указанных в пункте 3 статьи 30 Федерального закона, части 6 статьи 33 настоящего Кодекса.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избирательных комиссий для проведения досрочного голосования определяется избирательной комиссией, организующей выборы, или по ее поручению нижестоящими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статьей 64 Федерального закона, статьей 75 настоящего Кодекса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Избирательная комиссия муниципального образования, окружная избирательная комиссия составляют список досрочно проголосовавших избирателей отдельно по каждому избирательному участку.</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(часть 4 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избирательной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Если избиратель голосует в помещении избирательной комиссии муниципального образования, окружной избирательной комиссии, то на лицевой стороне выдаваемого ему избирательного бюллетеня в правом верхнем углу ставятся подписи двух членов соответствующей избирательной комиссии, которые заверяются ее печатью. При получении избирателем избирательного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избирательной комиссии с правом решающего голоса. Избиратель проверяет правильность произведенной записи и расписывается в соответствующей графе в получении избирательного бюллетеня. Член избирательной комиссии, выдавший избирательный бюллетень (бюллетени) избирателю, также расписывается в соответствующей графе списка досрочно проголосовавших избирателей.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3" w:name="P1801"/>
      <w:bookmarkEnd w:id="253"/>
      <w:r w:rsidRPr="009E31B2">
        <w:rPr>
          <w:rFonts w:ascii="Times New Roman" w:hAnsi="Times New Roman" w:cs="Times New Roman"/>
          <w:color w:val="000000" w:themeColor="text1"/>
        </w:rPr>
        <w:lastRenderedPageBreak/>
        <w:t>7. Для проведения досрочного голосования используются специальные непрозрачные конверты. Избирательный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избирательной комиссии муниципального образования, окружной избирательной комиссии или участковой избирательной комиссии с правом решающего голоса, а также членов избирательной комиссии с правом совещательного голоса, наблюдателей (по их желанию). Указанные подписи заверяются печатью соответствующей избирательной комиссии.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Запечатанный конверт с избирательными бюллетенями хранится у секретаря соответствующей избирательной комиссии: в помещении избирательной комиссии муниципального образования, окружной избирательной комиссии - до момента передачи конвертов с избирательными бюллетенями в участковую избирательную комиссию, в помещении участковой избирательной комиссии - до дня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Избирательная комиссия муниципального образования, окружная избирательная комиссия не позднее чем в день, предшествующий дню начала досрочного голосования в помещении участковой избирательной комиссии,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избирательными бюллетенями досрочно проголосовавших избирателей.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 от 06.04.2017 N 109-КЗ,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избирателей, проголосовавших досрочно в помещении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избирательного бюллетеня.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Информация о числе избирателей, проголосовавших досрочно, в том числе в помещении избирательной комиссии муниципального образования, окружной избирательной комиссии, отдельно по каждому избирательному участку представляется до дня голосования участковой избирательной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Приморского края, Избирательной комиссией Приморского края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4" w:name="P1811"/>
      <w:bookmarkEnd w:id="254"/>
      <w:r w:rsidRPr="009E31B2">
        <w:rPr>
          <w:rFonts w:ascii="Times New Roman" w:hAnsi="Times New Roman" w:cs="Times New Roman"/>
          <w:color w:val="000000" w:themeColor="text1"/>
        </w:rPr>
        <w:t>12.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пункте 3 статьи 30 Федерального закона, части 6 статьи 33 настоящего Кодекса, сообщает о числе избирателей, включенных в список избирателей, на данном избирательном участке, проголосовавших досрочно, в том числе в помещении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04.05.2018 N 271-КЗ)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5" w:name="P1813"/>
      <w:bookmarkEnd w:id="255"/>
      <w:r w:rsidRPr="009E31B2">
        <w:rPr>
          <w:rFonts w:ascii="Times New Roman" w:hAnsi="Times New Roman" w:cs="Times New Roman"/>
          <w:color w:val="000000" w:themeColor="text1"/>
        </w:rPr>
        <w:lastRenderedPageBreak/>
        <w:t>13. Если число досрочно проголосовавших избирателей составляет более 1 процента от числа избирателей, внесенных в список избирателей на избирательном участке (но не менее 10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После совершения действий, указанных в частях 12 и 13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частью 7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фамилий кандидатов (наименований избирательных объединений), позиций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6" w:name="P1815"/>
      <w:bookmarkEnd w:id="256"/>
      <w:r w:rsidRPr="009E31B2">
        <w:rPr>
          <w:rFonts w:ascii="Times New Roman" w:hAnsi="Times New Roman" w:cs="Times New Roman"/>
          <w:color w:val="000000" w:themeColor="text1"/>
        </w:rPr>
        <w:t>15. Избирательная комиссия, организующая выборы,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В этом случае досрочное голосование проводится по правилам, установленным статьей 64 Федерального закона, статьей 75 настоящего Кодекса, и сразу по его окончании проводится подсчет голосов избирателей и устанавливаются итоги голосования в соответствии с требованиями статьи 79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7" w:name="P1816"/>
      <w:bookmarkEnd w:id="257"/>
      <w:r w:rsidRPr="009E31B2">
        <w:rPr>
          <w:rFonts w:ascii="Times New Roman" w:hAnsi="Times New Roman" w:cs="Times New Roman"/>
          <w:color w:val="000000" w:themeColor="text1"/>
        </w:rPr>
        <w:t>16. Если отдельные группы избирателей, включенные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 и в связи с этим невозможно провести досрочное голосование по избирательному участку в целом в соответствии с частью 15 настоящей статьи, территориальная избирательная комиссия по согласованию с Избирательной комиссией Приморского края на выборах в органы государственной власти Приморского края или избирательная комиссия муниципального образования на выборах в органы местного самоуправления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частями 17 - 26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8" w:name="P1817"/>
      <w:bookmarkEnd w:id="258"/>
      <w:r w:rsidRPr="009E31B2">
        <w:rPr>
          <w:rFonts w:ascii="Times New Roman" w:hAnsi="Times New Roman" w:cs="Times New Roman"/>
          <w:color w:val="000000" w:themeColor="text1"/>
        </w:rPr>
        <w:t>17. Для проведения досрочного голосования, указанного в части 16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пункте 3 статьи 30 Федерального закона, части 6 статьи 33 настоящего Кодекса, о чем составляется акт. После этого пустые переносные ящики для голосования опечатываются (</w:t>
      </w:r>
      <w:proofErr w:type="spellStart"/>
      <w:r w:rsidRPr="009E31B2">
        <w:rPr>
          <w:rFonts w:ascii="Times New Roman" w:hAnsi="Times New Roman" w:cs="Times New Roman"/>
          <w:color w:val="000000" w:themeColor="text1"/>
        </w:rPr>
        <w:t>опломбируются</w:t>
      </w:r>
      <w:proofErr w:type="spellEnd"/>
      <w:r w:rsidRPr="009E31B2">
        <w:rPr>
          <w:rFonts w:ascii="Times New Roman" w:hAnsi="Times New Roman" w:cs="Times New Roman"/>
          <w:color w:val="000000" w:themeColor="text1"/>
        </w:rPr>
        <w:t>).</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18.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w:t>
      </w:r>
      <w:r w:rsidRPr="009E31B2">
        <w:rPr>
          <w:rFonts w:ascii="Times New Roman" w:hAnsi="Times New Roman" w:cs="Times New Roman"/>
          <w:color w:val="000000" w:themeColor="text1"/>
        </w:rPr>
        <w:lastRenderedPageBreak/>
        <w:t>избирателем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19.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При получении избирательного бюллетеня избиратель, голосующий досрочно, проставляет в выписке из списка избирателей либо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выписку из списка избирателей либо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выписки из списка избирателей либо списка избирателей в получении избирательного бюллетеня.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21. Избиратель заполняет избирательный бюллетень и опускает его в переносной ящик для голосования в порядке, предусмотренном статьей 64 Федерального закона, статьей 75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22.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59" w:name="P1823"/>
      <w:bookmarkEnd w:id="259"/>
      <w:r w:rsidRPr="009E31B2">
        <w:rPr>
          <w:rFonts w:ascii="Times New Roman" w:hAnsi="Times New Roman" w:cs="Times New Roman"/>
          <w:color w:val="000000" w:themeColor="text1"/>
        </w:rPr>
        <w:t>23. С момента окончания проведения досрочного голосования прорези для избирательных бюллетеней в переносных ящиках для голосования опечатываются. На месте опечатывания прорезей ставятся подписи двух членов участковой избирательной комиссии с правом решающего голоса, а подписи членов участковой избирательной комиссии с правом совещательного голоса, наблюдателей ставятся по их желанию.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24. При проведении досрочного голосования вправе присутствовать лица, указанные в пункте 3 статьи 30 Федерального закона, части 6 статьи 33 настоящего Кодекса.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03.08.2018 N 333-КЗ)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25. Досрочное голосование проводится только в установленное решением соответствующей участковой избирательной комиссии время. Информация о времени и месте (адресе помещения) досрочного голосования должна быть доведена до сведения избирателей и лиц, указанных в пункте 3 статьи 30 Федерального закона, части 6 статьи 33 настоящего Кодекса, через средства массовой информации и (или) иным образом.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0" w:name="P1827"/>
      <w:bookmarkEnd w:id="260"/>
      <w:r w:rsidRPr="009E31B2">
        <w:rPr>
          <w:rFonts w:ascii="Times New Roman" w:hAnsi="Times New Roman" w:cs="Times New Roman"/>
          <w:color w:val="000000" w:themeColor="text1"/>
        </w:rPr>
        <w:t>26. При проведении досрочного голосования избирательная комиссия обязана обеспечить тайну голосования, исключить возможность искажения волеизъявления избирателя,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77. Порядок голосования избирателей вне помещения для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кодексом Российской Федерации избрана мера пресечения, исключающая возможность посещения помещения для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06.03.2019 N 452-КЗ)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 Федеральным законом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1" w:name="P1835"/>
      <w:bookmarkEnd w:id="261"/>
      <w:r w:rsidRPr="009E31B2">
        <w:rPr>
          <w:rFonts w:ascii="Times New Roman" w:hAnsi="Times New Roman" w:cs="Times New Roman"/>
          <w:color w:val="000000" w:themeColor="text1"/>
        </w:rPr>
        <w:t>2. Голосование вне помещения для голосования проводится, за исключением случая, предусмотренного частью 16 статьи 76 настоящего Кодекса,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Заявления (устные обращения), указанные в части 4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При регистрации устного обращения избирателя в реестре, предусмотренном в части 2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2" w:name="P1837"/>
      <w:bookmarkEnd w:id="262"/>
      <w:r w:rsidRPr="009E31B2">
        <w:rPr>
          <w:rFonts w:ascii="Times New Roman" w:hAnsi="Times New Roman" w:cs="Times New Roman"/>
          <w:color w:val="000000" w:themeColor="text1"/>
        </w:rPr>
        <w:t xml:space="preserve">4. В письменном заявлении (устном обращении) о предоставлении возможности проголосовать вне помещения для голосования должна быть указана причина, по которой </w:t>
      </w:r>
      <w:r w:rsidRPr="009E31B2">
        <w:rPr>
          <w:rFonts w:ascii="Times New Roman" w:hAnsi="Times New Roman" w:cs="Times New Roman"/>
          <w:color w:val="000000" w:themeColor="text1"/>
        </w:rPr>
        <w:lastRenderedPageBreak/>
        <w:t>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"б" пункта 9 статьи 21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3" w:name="P1840"/>
      <w:bookmarkEnd w:id="263"/>
      <w:r w:rsidRPr="009E31B2">
        <w:rPr>
          <w:rFonts w:ascii="Times New Roman" w:hAnsi="Times New Roman" w:cs="Times New Roman"/>
          <w:color w:val="000000" w:themeColor="text1"/>
        </w:rPr>
        <w:t>1) до 501 избирателя - один переносной ящик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4" w:name="P1841"/>
      <w:bookmarkEnd w:id="264"/>
      <w:r w:rsidRPr="009E31B2">
        <w:rPr>
          <w:rFonts w:ascii="Times New Roman" w:hAnsi="Times New Roman" w:cs="Times New Roman"/>
          <w:color w:val="000000" w:themeColor="text1"/>
        </w:rPr>
        <w:t>2) от 501 до 1001 избирателя - два переносных ящика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более 1000 избирателей - три переносных ящика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Решением соответствующей избирательной комиссии, указанной в части 6 настоящей статьи, количество используемых переносных ящиков для голосования вне помещения, указанное в пунктах 1 и 2 части 6 настоящей статьи, может быть увеличено, но не более чем на один переносной ящик при наличии хотя бы одного из условий: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 территории избирательного участка располагается место временного пребывания избирателей, где не образован избирательный участок;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на территории избирательного участка в соответствии с пунктом 10 статьи 16 Федерального закона зарегистрировано более 50 избирателей старше 80 лет и (или) инвалидов, сведения о которых представлены в соответствии с частью 23 статьи 17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8.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w:t>
      </w:r>
      <w:r w:rsidRPr="009E31B2">
        <w:rPr>
          <w:rFonts w:ascii="Times New Roman" w:hAnsi="Times New Roman" w:cs="Times New Roman"/>
          <w:color w:val="000000" w:themeColor="text1"/>
        </w:rPr>
        <w:lastRenderedPageBreak/>
        <w:t>(опломбированный)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части 2 настоящей статьи реестр либо заверенную выписку из него (при изготовлении которой делается соответствующая отметка в реестре),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При проведении выборов Губернатора Приморского края 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подпунктами "а" - "г" пункта 1(2) статьи 38 Федерального закона, пунктами 1 - 4 части 4 статьи 46 настоящего Кодекса. Если при проведении голосования вне помещения для голосования присутствует не менее двух лиц из лиц, указанных в части 14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Голосование вне помещения для голосования проводится с соблюдением требований, предусмотренных статьей 64 Федерального закона, статьей 75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На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письменном заявлении удостоверяют факт выдачи избирательного бюллетеня (избирательных бюллетеней).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частью 13 статьи 75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Члены участковой избирательной комиссии, выехавшие по письменным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частью 2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5" w:name="P1854"/>
      <w:bookmarkEnd w:id="265"/>
      <w:r w:rsidRPr="009E31B2">
        <w:rPr>
          <w:rFonts w:ascii="Times New Roman" w:hAnsi="Times New Roman" w:cs="Times New Roman"/>
          <w:color w:val="000000" w:themeColor="text1"/>
        </w:rPr>
        <w:t xml:space="preserve">14.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w:t>
      </w:r>
      <w:r w:rsidRPr="009E31B2">
        <w:rPr>
          <w:rFonts w:ascii="Times New Roman" w:hAnsi="Times New Roman" w:cs="Times New Roman"/>
          <w:color w:val="000000" w:themeColor="text1"/>
        </w:rPr>
        <w:lastRenderedPageBreak/>
        <w:t>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03.08.2018 N 333-КЗ)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В соответствии с Федеральным законом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66" w:name="P1861"/>
      <w:bookmarkEnd w:id="266"/>
      <w:r w:rsidRPr="009E31B2">
        <w:rPr>
          <w:rFonts w:ascii="Times New Roman" w:hAnsi="Times New Roman" w:cs="Times New Roman"/>
          <w:color w:val="000000" w:themeColor="text1"/>
        </w:rPr>
        <w:t>Статья 78. Протокол участковой избирательной комиссии об итогах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При проведении выборов депутатов одновременно по одномандатным избирательным округам и на основе пропорциональной избирательной системы участковая избирательная комиссия составляет два протокола об итогах голосования на соответствующем избирательном участке: протокол N 1 об итогах голосования по одномандатному избирательному округу и протокол N 2 об итогах голосования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Протокол об итогах голосования может быть составлен в электронном виде.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7" w:name="P1865"/>
      <w:bookmarkEnd w:id="267"/>
      <w:r w:rsidRPr="009E31B2">
        <w:rPr>
          <w:rFonts w:ascii="Times New Roman" w:hAnsi="Times New Roman" w:cs="Times New Roman"/>
          <w:color w:val="000000" w:themeColor="text1"/>
        </w:rPr>
        <w:t>3.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 номер экземпляра;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название выборов, дату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слово "Протокол";</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адрес помещения для голосования с указанием номера избирательного участка;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строки протокола в следующей последовательности: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1: число избирателей, внесенных в список на момент окончания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2: число избирательных бюллетеней, полученных участковой избирательной комиссией;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3: число избирательных бюллетеней, выданных избирателям, проголосовавшим досрочно;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3а: число избирательных бюллетеней, выданных избирателям, проголосовавшим досрочно, - в помещении избирательной комиссии муниципального образования, окружной избирательной комиссии. При проведении выборов в органы государственной власти Приморского края строка 3а в протокол не вносится;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 от 04.05.2018 N 271-КЗ,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4: число избирательных бюллетеней, выданных избирателям в помещении для голосования в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5: число избирательных бюллетеней, выданных избирателям, проголосовавшим вне помещения для голосования в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6: число погашенных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7: число избирательных бюллетеней, содержащихся в переносных ящиках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8: число избирательных бюллетеней, содержащихся в стационарных ящиках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9: число недействительных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10: число действительных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11: число утраченных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12: число избирательных бюллетеней, не учтенных при получении;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строка 13 и последующие строки: число голосов избирателей по каждой из позиций, содержащихся во всех избирательных бюллетенях;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абзацы шестнадцатый - двадцать второй утратили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8) дату и время подписания протокола;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печать участковой избирательной комиссии (для протокола, составленного на бумажном носителе).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Числа, указанные в части 3 настоящей статьи, вносятся в протокол об итогах голосования цифрами и прописью.</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68" w:name="P1893"/>
      <w:bookmarkEnd w:id="268"/>
      <w:r w:rsidRPr="009E31B2">
        <w:rPr>
          <w:rFonts w:ascii="Times New Roman" w:hAnsi="Times New Roman" w:cs="Times New Roman"/>
          <w:color w:val="000000" w:themeColor="text1"/>
        </w:rPr>
        <w:t>Статья 79. Порядок подсчета голосов избирателей и составления протокола об итогах голосования участковой избирательной комиссии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пункте 3 статьи 30 Федерального закона, части 6 статьи 33 настоящего Кодекса, должна быть предоставлена возможность присутствовать при подсчете голосов избирателей и наблюдать за подсчетом.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Приморского края, затем - в органы местного самоуправления муниципальных районов, городских округов, затем - в органы местного самоуправления поселений.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69" w:name="P1897"/>
      <w:bookmarkEnd w:id="269"/>
      <w:r w:rsidRPr="009E31B2">
        <w:rPr>
          <w:rFonts w:ascii="Times New Roman" w:hAnsi="Times New Roman" w:cs="Times New Roman"/>
          <w:color w:val="000000" w:themeColor="text1"/>
        </w:rPr>
        <w:t>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пункте 3 статьи 30 Федерального закона, части 6 статьи 33 настоящего Кодекса, подсчитывают и погашают, отрезая левый нижний угол, неиспользованные избирательные бюллетени, затем оглашают и вносят в строку 6 протокола участковой избирательной комиссии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При использовании технических средств подсчета голосов полученные данные после их оглашения вносятся в строку 6 увеличенной формы протокола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Абзац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 погашенными избирательными бюллетенями вправе визуально ознакомиться члены избирательной комиссии с правом совещательного голоса, наблюдатели под контролем членов участковой избирательной комиссии с правом решающего голоса.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избирательной комиссии муниципального образования, окружной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w:t>
      </w:r>
      <w:r w:rsidRPr="009E31B2">
        <w:rPr>
          <w:rFonts w:ascii="Times New Roman" w:hAnsi="Times New Roman" w:cs="Times New Roman"/>
          <w:color w:val="000000" w:themeColor="text1"/>
        </w:rPr>
        <w:lastRenderedPageBreak/>
        <w:t>увеличенной формы протокола об итогах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Абзац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0" w:name="P1904"/>
      <w:bookmarkEnd w:id="270"/>
      <w:r w:rsidRPr="009E31B2">
        <w:rPr>
          <w:rFonts w:ascii="Times New Roman" w:hAnsi="Times New Roman" w:cs="Times New Roman"/>
          <w:color w:val="000000" w:themeColor="text1"/>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число избирателей, внесенных в список избирателей на момент окончания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число избирательных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избирательной комиссии муниципального образования, окружной избирательной комиссии, проверяется по списку досрочно проголосовавших избирателей).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Абзацы шестой - девятый утратили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После внесения указанных в части 5 настоящей статьи данных каждая страница списка избирателей подписывается внесшим эти данные членом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Председатель, заместитель председателя или секретарь участковой избирательной комиссии вносит оглашенные данные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строку 1 - число избирателей, внесенных в список избирателей на момент окончания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строку 3 - число избирательных бюллетеней, выданных избирателям, проголосовавшим досрочно;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строку 3а - число избирательных бюллетеней, выданных избирателям, проголосовавшим досрочно, - в помещении избирательной комиссии муниципального образования, окружной избирательной комиссии;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строку 4 - число избирательных бюллетеней, выданных избирателям, проголосовавшим в помещении для голосования в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в строку 5 - число избирательных бюллетеней, выданных избирателям, проголосовавшим вне помещения для голосования в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абзацы восьмой - двенадцатый утратили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После этого со списком избирателей вправе ознакомиться наблюдатели и иные лица, указанные в пункте 3 статьи 30 Федерального закона, части 6 статьи 33 настоящего Кодекса, а члены участковой избирательной комиссии с правом совещательного голоса вправе убедиться в правильности произведенного подсчета.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частью 22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1" w:name="P1923"/>
      <w:bookmarkEnd w:id="271"/>
      <w:r w:rsidRPr="009E31B2">
        <w:rPr>
          <w:rFonts w:ascii="Times New Roman" w:hAnsi="Times New Roman" w:cs="Times New Roman"/>
          <w:color w:val="000000" w:themeColor="text1"/>
        </w:rP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пункте 3 статьи 30 Федерального закона, части 6 статьи 33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избирательной комиссии как с правом решающего, так и с правом совещательного голоса. 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частями 12, 16 и 17 настоящей статьи. Лицам, присутствующим при непосредственном подсчете голосов, должен быть обеспечен полный обзор действий членов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2" w:name="P1926"/>
      <w:bookmarkEnd w:id="272"/>
      <w:r w:rsidRPr="009E31B2">
        <w:rPr>
          <w:rFonts w:ascii="Times New Roman" w:hAnsi="Times New Roman" w:cs="Times New Roman"/>
          <w:color w:val="000000" w:themeColor="text1"/>
        </w:rPr>
        <w:t>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соответствующей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3" w:name="P1927"/>
      <w:bookmarkEnd w:id="273"/>
      <w:r w:rsidRPr="009E31B2">
        <w:rPr>
          <w:rFonts w:ascii="Times New Roman" w:hAnsi="Times New Roman" w:cs="Times New Roman"/>
          <w:color w:val="000000" w:themeColor="text1"/>
        </w:rPr>
        <w:t>12.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w:t>
      </w:r>
      <w:proofErr w:type="spellStart"/>
      <w:r w:rsidRPr="009E31B2">
        <w:rPr>
          <w:rFonts w:ascii="Times New Roman" w:hAnsi="Times New Roman" w:cs="Times New Roman"/>
          <w:color w:val="000000" w:themeColor="text1"/>
        </w:rPr>
        <w:t>неповрежденности</w:t>
      </w:r>
      <w:proofErr w:type="spellEnd"/>
      <w:r w:rsidRPr="009E31B2">
        <w:rPr>
          <w:rFonts w:ascii="Times New Roman" w:hAnsi="Times New Roman" w:cs="Times New Roman"/>
          <w:color w:val="000000" w:themeColor="text1"/>
        </w:rPr>
        <w:t xml:space="preserve">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лицам.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w:t>
      </w:r>
      <w:r w:rsidRPr="009E31B2">
        <w:rPr>
          <w:rFonts w:ascii="Times New Roman" w:hAnsi="Times New Roman" w:cs="Times New Roman"/>
          <w:color w:val="000000" w:themeColor="text1"/>
        </w:rPr>
        <w:lastRenderedPageBreak/>
        <w:t>избирательных бюллетеней установленной формы оглашается и вносится в строку 7 протокола об итогах голосования и его увеличенной формы.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число избирательных бюллетеней установленной формы, обнаруженных в переносном ящике для голосования, больше числа отметок в списке избирателей о том, что избиратель проголосовал досрочно в соответствии с частью 16 статьи 76 настоящего Кодекса, либо больше количества заявлений избирателей, содержащих отметку о числе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на квадратах, относящихся к позициям "За" и "Против",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4" w:name="P1931"/>
      <w:bookmarkEnd w:id="274"/>
      <w:r w:rsidRPr="009E31B2">
        <w:rPr>
          <w:rFonts w:ascii="Times New Roman" w:hAnsi="Times New Roman" w:cs="Times New Roman"/>
          <w:color w:val="000000" w:themeColor="text1"/>
        </w:rPr>
        <w:t xml:space="preserve">13. Стационарные ящики для голосования вскрываются после проверки </w:t>
      </w:r>
      <w:proofErr w:type="spellStart"/>
      <w:r w:rsidRPr="009E31B2">
        <w:rPr>
          <w:rFonts w:ascii="Times New Roman" w:hAnsi="Times New Roman" w:cs="Times New Roman"/>
          <w:color w:val="000000" w:themeColor="text1"/>
        </w:rPr>
        <w:t>неповрежденности</w:t>
      </w:r>
      <w:proofErr w:type="spellEnd"/>
      <w:r w:rsidRPr="009E31B2">
        <w:rPr>
          <w:rFonts w:ascii="Times New Roman" w:hAnsi="Times New Roman" w:cs="Times New Roman"/>
          <w:color w:val="000000" w:themeColor="text1"/>
        </w:rPr>
        <w:t xml:space="preserve"> печатей (пломб) на них.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Члены участковой избирательной комиссии с правом решающего голоса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"За" и "Против",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5" w:name="P1933"/>
      <w:bookmarkEnd w:id="275"/>
      <w:r w:rsidRPr="009E31B2">
        <w:rPr>
          <w:rFonts w:ascii="Times New Roman" w:hAnsi="Times New Roman" w:cs="Times New Roman"/>
          <w:color w:val="000000" w:themeColor="text1"/>
        </w:rPr>
        <w:t>15. При проведении выборов по многомандатным избирательным округам и наличии у избирателя более одного голоса сортировка избирательных бюллетеней по голосам, поданным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6" w:name="P1934"/>
      <w:bookmarkEnd w:id="276"/>
      <w:r w:rsidRPr="009E31B2">
        <w:rPr>
          <w:rFonts w:ascii="Times New Roman" w:hAnsi="Times New Roman" w:cs="Times New Roman"/>
          <w:color w:val="000000" w:themeColor="text1"/>
        </w:rPr>
        <w:t xml:space="preserve">16. Если число избирателей, проголосовавших досрочно в помещении избирательной комиссии муниципального образования, окружной избирательной комиссии и участковой избирательной комиссии, составляет более 1 процента от числа избирателей, внесенных в список избирателей на избирательном участке (но не менее 10 избирателей), участковая избирательная комиссия по требованию любого члена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пунктом 14 статьи 65 Федерального закона, частью 13 статьи 76 настоящего Кодекса. По результатам указанного подсчета участковой избирательной комиссией составляется акт, который прилагается к протоколу </w:t>
      </w:r>
      <w:r w:rsidRPr="009E31B2">
        <w:rPr>
          <w:rFonts w:ascii="Times New Roman" w:hAnsi="Times New Roman" w:cs="Times New Roman"/>
          <w:color w:val="000000" w:themeColor="text1"/>
        </w:rPr>
        <w:lastRenderedPageBreak/>
        <w:t>об итогах голосования.</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7" w:name="P1936"/>
      <w:bookmarkEnd w:id="277"/>
      <w:r w:rsidRPr="009E31B2">
        <w:rPr>
          <w:rFonts w:ascii="Times New Roman" w:hAnsi="Times New Roman" w:cs="Times New Roman"/>
          <w:color w:val="000000" w:themeColor="text1"/>
        </w:rPr>
        <w:t>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отметка проставлена более чем в одном из этих квадратов, а при проведении выборов по многомандатным избирательным округам - избирательные бюллетени, в которых количество отметок превышает число голосов, которым обладает избиратель.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частью 12 настоящей статьи) заносится в строку 9 протокола об итогах голосования и его увеличенной формы.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18.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по позициям "За" и "Против".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голосов,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13 и последующие строки протокола об итогах голосования, а также его увеличенной формы.</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8" w:name="P1938"/>
      <w:bookmarkEnd w:id="278"/>
      <w:r w:rsidRPr="009E31B2">
        <w:rPr>
          <w:rFonts w:ascii="Times New Roman" w:hAnsi="Times New Roman" w:cs="Times New Roman"/>
          <w:color w:val="000000" w:themeColor="text1"/>
        </w:rPr>
        <w:t>19. Данные строки 13 и последующих строк протокола об итогах голосования суммируются и заносятся в строку 10 протокола об итогах голосования, а также его увеличенной формы.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20. Члены участковой избирательной комиссии с правом решающего голоса определяют число избирательных бюллетеней установленной формы, находящихся в стационарных ящиках для голосования, оглашают его и заносят в строку 8 протокола об итогах голосования и его увеличенной формы.</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79" w:name="P1940"/>
      <w:bookmarkEnd w:id="279"/>
      <w:r w:rsidRPr="009E31B2">
        <w:rPr>
          <w:rFonts w:ascii="Times New Roman" w:hAnsi="Times New Roman" w:cs="Times New Roman"/>
          <w:color w:val="000000" w:themeColor="text1"/>
        </w:rP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0" w:name="P1941"/>
      <w:bookmarkEnd w:id="280"/>
      <w:r w:rsidRPr="009E31B2">
        <w:rPr>
          <w:rFonts w:ascii="Times New Roman" w:hAnsi="Times New Roman" w:cs="Times New Roman"/>
          <w:color w:val="000000" w:themeColor="text1"/>
        </w:rPr>
        <w:t xml:space="preserve">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соотношений данных, внесенных в протокол об итогах голосования, в соответствии с приложением 11 к Федеральному закону, приложением 5 к настоящему Кодексу (за исключением контрольного соотношения, проверка которого проводится в соответствии с пунктом 6 статьи 68 Федерального закона) с учетом нумерации строк протокола об итогах голосования, предусмотренной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w:t>
      </w:r>
      <w:r w:rsidRPr="009E31B2">
        <w:rPr>
          <w:rFonts w:ascii="Times New Roman" w:hAnsi="Times New Roman" w:cs="Times New Roman"/>
          <w:color w:val="000000" w:themeColor="text1"/>
        </w:rPr>
        <w:lastRenderedPageBreak/>
        <w:t>данные о расхождении в строки 11 и 12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протокола проставляется цифра "0".</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1" w:name="P1942"/>
      <w:bookmarkEnd w:id="281"/>
      <w:r w:rsidRPr="009E31B2">
        <w:rPr>
          <w:rFonts w:ascii="Times New Roman" w:hAnsi="Times New Roman" w:cs="Times New Roman"/>
          <w:color w:val="000000" w:themeColor="text1"/>
        </w:rPr>
        <w:t>23. После завершения подсчета рассортированные избирательные бюллетени упаковываются в отдельные пачки. На каждой пачке указываются число содержащихся в ней избирательных бюллетеней, фамилия зарегистрированного кандидата, наименование избирательного объединения, отмеченные в соответствующих избирательных бюллетенях, либо ставится отметка: "Действительные избирательные бюллетени по многомандатному избирательному округу", "Недействительные избирательные бюллетени по единому избирательному округу", "Недействительные избирательные бюллетени по одномандатному (многомандатному) избирательному округу". Сложенные таким образом избирательные бюллетени, избирательные бюллетени, упакованные в соответствии с частями 11 и 12 настоящей статьи, список избирателей помещаются в мешки или коробки, на которых указываются название выборов, дата голосования, номер избирательного округа, номер избирательного участка, общее число всех упакованных избирательных бюллетеней. Мешки (коробки) опечатываются и могут быть вскрыты только по решению вышестоящей избирательной комиссии или суда. На указанных мешках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пункте 3 статьи 30 Федерального закона, части 6 статьи 33 настоящего Кодекса и которым предоставляется возможность поставить на мешках (коробках) свои подписи.</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2" w:name="P1944"/>
      <w:bookmarkEnd w:id="282"/>
      <w:r w:rsidRPr="009E31B2">
        <w:rPr>
          <w:rFonts w:ascii="Times New Roman" w:hAnsi="Times New Roman" w:cs="Times New Roman"/>
          <w:color w:val="000000" w:themeColor="text1"/>
        </w:rPr>
        <w:t>24. При использовании технического средства подсчета голосов избирателей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пункте 3 статьи 30 Федерального закона, части 6 статьи 33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w:t>
      </w:r>
      <w:proofErr w:type="spellStart"/>
      <w:r w:rsidRPr="009E31B2">
        <w:rPr>
          <w:rFonts w:ascii="Times New Roman" w:hAnsi="Times New Roman" w:cs="Times New Roman"/>
          <w:color w:val="000000" w:themeColor="text1"/>
        </w:rPr>
        <w:t>неповрежденность</w:t>
      </w:r>
      <w:proofErr w:type="spellEnd"/>
      <w:r w:rsidRPr="009E31B2">
        <w:rPr>
          <w:rFonts w:ascii="Times New Roman" w:hAnsi="Times New Roman" w:cs="Times New Roman"/>
          <w:color w:val="000000" w:themeColor="text1"/>
        </w:rPr>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участковая избирательная комиссия производит подсчет избирательных бюллетеней, находившихся в переносных ящиках для голосования, в порядке, предусмотренном частью 12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3а, 4, 5, 6 увеличенной формы протокола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13 и последующие строки увеличенной формы протокола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w:t>
      </w:r>
      <w:r w:rsidRPr="009E31B2">
        <w:rPr>
          <w:rFonts w:ascii="Times New Roman" w:hAnsi="Times New Roman" w:cs="Times New Roman"/>
          <w:color w:val="000000" w:themeColor="text1"/>
        </w:rPr>
        <w:lastRenderedPageBreak/>
        <w:t>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11 и 12 протокола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случае, предусмотренном частью 16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25.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1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26.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пункте 3 статьи 30 Федерального закона, части 6 статьи 33 настоящего Кодекса.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27.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w:t>
      </w:r>
      <w:r w:rsidRPr="009E31B2">
        <w:rPr>
          <w:rFonts w:ascii="Times New Roman" w:hAnsi="Times New Roman" w:cs="Times New Roman"/>
          <w:color w:val="000000" w:themeColor="text1"/>
        </w:rPr>
        <w:lastRenderedPageBreak/>
        <w:t>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28.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29. По требованию члена участковой избирательной комиссии, наблюдателя, иных лиц, указанных в пункте 3 статьи 30 Федерального закона, части 6 статьи 33 настоящего Кодекса,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законом.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3" w:name="P1956"/>
      <w:bookmarkEnd w:id="283"/>
      <w:r w:rsidRPr="009E31B2">
        <w:rPr>
          <w:rFonts w:ascii="Times New Roman" w:hAnsi="Times New Roman" w:cs="Times New Roman"/>
          <w:color w:val="000000" w:themeColor="text1"/>
        </w:rPr>
        <w:t>30.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федерального закона и настоящего Кодекса,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проведении выборов депутатов Законодательного Собрания Приморского края, если на территории избирательного округа действует одна территориальная избирательная комиссия, то первый экземпляр протокола об итогах голосования с приложенными к нему документами доставляется в соответствующую окружную избирательную комиссию.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31. Второй экземпляр протокола об итогах голосования предоставляется для ознакомления наблюдателям, иным лицам, указанным в пункте 3 статьи 30 Федерального закона, части 6 статьи 33 настоящего Кодекса,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w:t>
      </w:r>
      <w:r w:rsidRPr="009E31B2">
        <w:rPr>
          <w:rFonts w:ascii="Times New Roman" w:hAnsi="Times New Roman" w:cs="Times New Roman"/>
          <w:color w:val="000000" w:themeColor="text1"/>
        </w:rPr>
        <w:lastRenderedPageBreak/>
        <w:t>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пункте 3 статьи 30 Федерального закона, части 6 статьи 33 настоящего Кодекса, а также печать участковой избирательной комиссии передаются в вышестоящую избирательную комиссию для хранения.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32.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Приморского края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разных уровней использование технических средств подсчета голосов, комплексов для электронного голосования обязательно при подсчете голосов на выборах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использовании технических средств подсчета голосов участковой избирательной комиссией подсчет голосов производится в соответствии с частью 24 настоящей статьи. Решением Центральной избирательной комиссии Российской Федерации может быть предусмотрено, что в пределах территории, на которой действует одна территориальная избирательная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вышестоящей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 При совмещении дней голосования на выборах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Приморского края в зависимости от уровня проводимых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4" w:name="P1961"/>
      <w:bookmarkEnd w:id="284"/>
      <w:r w:rsidRPr="009E31B2">
        <w:rPr>
          <w:rFonts w:ascii="Times New Roman" w:hAnsi="Times New Roman" w:cs="Times New Roman"/>
          <w:color w:val="000000" w:themeColor="text1"/>
        </w:rP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пункте 3 статьи 30 Федерального закона, части 6 статьи 33 настоящего Кодекса. На избирательных участках, определенных жребием, ручной подсчет голосов проводится в порядке, определенном частями 8 - 11, 13 - 15, 17 - 19, 21 - 23 настоящей статьи. По итогам ручного подсчета голосов либо составляется новый протокол об итогах голосования (если выявится разница более чем в 1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9, 10, 13 и последующих строк - протокола участковой избирательной комиссии об итогах голосования, на котором делается отметка: "Повторный" и который вместе с первоначальным протоколом участковой избирательной комиссии об итогах голосования направляется в вышестоящую избирательную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 Председатель участковой избирательной комиссии избирательного участка, определенного жребием для проведения контрольного (ручного) подсчета голосов, непосредственно после установления результатов контрольного (ручного) </w:t>
      </w:r>
      <w:r w:rsidRPr="009E31B2">
        <w:rPr>
          <w:rFonts w:ascii="Times New Roman" w:hAnsi="Times New Roman" w:cs="Times New Roman"/>
          <w:color w:val="000000" w:themeColor="text1"/>
        </w:rPr>
        <w:lastRenderedPageBreak/>
        <w:t>подсчета голосов информирует о полученных результатах вышестоящую избирательную комиссию.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Вышестоящая избирательная комиссия, определившая жребием избирательные участки, для проведения контрольного (ручного) подсчета голосов незамедлительно по получении от председателей участковых избирательных комиссий указанных избирательных участков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был составлен повторный протокол об итогах голосования по причине несовпадения в строках протокола, указанных в абзаце третьем настоящей части, данных, полученных при использовании технических средств подсчета голосов и при ручном подсчете голосов.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Участковые избирательные комиссии избирательных участков,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частью 30 настоящей статьи, направляют протоколы в вышестоящую избирательную комиссию.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34.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избирательные бюллетени, в вышестоящую комиссию при первой возможности непосредственно.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35. В соответствии с Федеральным законом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36. В соответствии с Федеральным законом при проведении выборов депутатов Законодательного Собрания Приморского края и в органы местного самоуправления муниципальных районов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80. Установление итогов голосования территориальной избирательной комиссией, окружной избирательной комиссией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 При проведении выборов депутатов Законодательного Собрания Приморского края на основании данных протоколов участковых избирательных комиссий об итогах голосования территориальная избирательная комиссия, за исключением случая, предусмотренного частью 30 статьи 79 настоящего Кодекса,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одномандатному и единому избирательным округам на соответствующей территории. На основании данных протоколов участковых избирательных комиссий об итогах голосования в случае, предусмотренном частью 30 статьи 79 настоящего Кодекса, протоколов территориальных избирательных комиссий окружная избирательная комиссия после предварительной проверки правильности составления протоколов не позднее чем на пятый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Губернатора Приморского края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проведении выборов депутатов представительного органа муниципального образования по смешанной избирательной системе на основании данных протоколов участковых избирательных комиссий об итогах голосования окружная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В случае, предусмотренном абзацем пятым части 4 статьи 17 настоящего Кодекса, при проведении выборов депутатов представительного органа муниципального образования по пропорциональной избирательной системе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по единому избирательному округу на соответствующей территории. Решение избирательной комиссии об итогах голосования оформляется протоколом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об итогах голосования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части 10 настоящей статьи, а первоначально представленные протокол и (или) сводная таблица остаются в вышестоящей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Суммирование данных, содержащихся в протоколах нижестоящих избирательных комиссий об итогах голосования, осуществляют непосредственно члены вышестоящей избирательной комиссии с правом решающего голоса.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 данным протоколов нижестоящих избирательных комиссий вышестоящая избирательная комиссия составляет сводную таблицу и протокол об итогах голосования, в который заносятся данные о количестве нижестоящих избирательных комиссий на соответствующей территории, в избирательном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строкам протокола участковой избирательной комиссии об итогах голосования, установленным статьей 78 настоящего Кодекса. При проведении выборов депутатов Законодательного Собрания Приморского края, если на территории избирательного округа действует более одной территориальной избирательной комиссии, то каждая территориальная избирательная комиссия составляет протоколы об итогах голосования на соответствующей территории в количестве, равном количеству округов, территории которых находятся в пределах действия указанных территориальных избирательных комиссий.</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Для подписания протокола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об итогах голосования и выдает копии протокола лицам, указанным в пункте 3 статьи 30 Федерального закона, части 6 статьи 33 настоящего Кодекса. Протокол об итогах голосования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К первому экземпляру протокола об итогах голосования территориальной, окружной избирательной комиссии приобщаются: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первый экземпляр сводной таблицы об итогах голосования на соответствующей территории, включающей в себя полные данные всех поступивших в соответствующую избирательную комиссию протоколов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акты о получении территориальной, окружной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территориальной, окружной </w:t>
      </w:r>
      <w:r w:rsidRPr="009E31B2">
        <w:rPr>
          <w:rFonts w:ascii="Times New Roman" w:hAnsi="Times New Roman" w:cs="Times New Roman"/>
          <w:color w:val="000000" w:themeColor="text1"/>
        </w:rPr>
        <w:lastRenderedPageBreak/>
        <w:t>избирательной комиссии, с указанием количества этих избирательных бюллетеней;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утратил силу. - Закон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Сводные таблицы подписываются всеми присутствующими членами избирательной комиссии с правом решающего голоса территориальной, окружной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Второй экземпляр протокола об итогах голосования вместе со вторым экземпляром сводной таблицы об итогах голосования,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установлении итогов голосования и составлении протоколов, и с другой документацией хранится секретарем указанной избирательной комиссии в охраняемом помещении.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Второй экземпляр протокола об итогах голосования вместе со вторым экземпляром сводной таблицы об итогах голосования предоставляется для ознакомления членам избирательной комиссии, составившей протокол, наблюдателям, иным лицам, указанным в пункте 3 статьи 30 Федерального закона, части 6 статьи 33 настоящего Кодекса, а заверенная копия протокола вывешивается для всеобщего ознакомления. Через 20 дней после дня голосования копии вторых экземпляров протоколов, имеющиеся в территориальной, окружной избирательной комиссии, уничтожаются с составлением акта.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5" w:name="P1991"/>
      <w:bookmarkEnd w:id="285"/>
      <w:r w:rsidRPr="009E31B2">
        <w:rPr>
          <w:rFonts w:ascii="Times New Roman" w:hAnsi="Times New Roman" w:cs="Times New Roman"/>
          <w:color w:val="000000" w:themeColor="text1"/>
        </w:rPr>
        <w:t>10. Если после подписания протокола об итогах голосования и (или) сводной таблицы об итогах голосования и направления в вышестоящую избирательную комиссию их первых экземпляров избирательная комиссия, направившая протокол и сводную таблицу, либо вышестоящая избирательная комиссия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избирательная комиссия, направившая протокол и сводную таблицу, обязана на своем заседании рассмотреть вопрос о внесении уточнений в строки 1 - 12 протокола и (или) в сводную таблицу. О принятом решении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13 и последующие строки протокола об итогах голосования, проводится повторный подсчет голосов в порядке, установленном частью 11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6" w:name="P1992"/>
      <w:bookmarkEnd w:id="286"/>
      <w:r w:rsidRPr="009E31B2">
        <w:rPr>
          <w:rFonts w:ascii="Times New Roman" w:hAnsi="Times New Roman" w:cs="Times New Roman"/>
          <w:color w:val="000000" w:themeColor="text1"/>
        </w:rPr>
        <w:t xml:space="preserve">11.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избирательной комиссии, вышестоящая избирательная комиссия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на соответствующем избирательном </w:t>
      </w:r>
      <w:r w:rsidRPr="009E31B2">
        <w:rPr>
          <w:rFonts w:ascii="Times New Roman" w:hAnsi="Times New Roman" w:cs="Times New Roman"/>
          <w:color w:val="000000" w:themeColor="text1"/>
        </w:rPr>
        <w:lastRenderedPageBreak/>
        <w:t>участке, соответствующей территории.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пункте 3 статьи 30 Федерального закона, части 6 статьи 33 настоящего Кодекса,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пункте 3 статьи 30 Федерального закона, части 6 статьи 33 настоящего Кодекса. Протокол незамедлительно направляется в вышестоящую избирательную комиссию. Указанный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протокола об итогах голосования, о результатах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81. Порядок определения результатов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287" w:name="P1996"/>
      <w:bookmarkEnd w:id="287"/>
      <w:r w:rsidRPr="009E31B2">
        <w:rPr>
          <w:rFonts w:ascii="Times New Roman" w:hAnsi="Times New Roman" w:cs="Times New Roman"/>
          <w:color w:val="000000" w:themeColor="text1"/>
        </w:rPr>
        <w:t>1. На выборах депутатов Законодательного Собрания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Избирательная комиссия Приморского края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депутатов Законодательного Собрания Приморского края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окружная избирательная комиссия по выборам депутатов Законодательного Собрания Приморского края на основании первых экземпляров протоколов об итогах голосования, полученных из участковых или территориальных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Законодательного Собрания Приморского края по одномандатному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Губернатора Приморского края Избирательная комиссия Приморского края на основании первых экземпляров протоколов об итогах голосования, полученных из территориальных избирательных комиссий, путем суммирования содержащихся в этих протоколах данных не позднее чем на седьмой день со дня голосования определяет результаты выборов Губернатора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представительного органа муниципального образования: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 применением пропорциональной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территориальных или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 применением смешанной избирательной системы избирательная комиссия муниципального образования на основании первых экземпляров протоколов об итогах голосования, полученных из окружных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депутатов представительного органа муниципального образования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окружная избирательная комиссия по выборам депутатов представительного органа 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третий день со дня голосования определяет результаты выборов депутатов представительного органа муниципального образования по одномандатному (многомандатному)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главы муниципального образования, иного выборного должностного лица избирательная комиссия муниципального образования на основании первых экземпляров протоколов об итогах голосования, полученных из участковых избирательных комиссий, путем суммирования содержащихся в этих протоколах данных не позднее чем на пятый день со дня голосования определяет результаты выборов главы муниципального образования, иного выборного должностного лица.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Прием протоколов нижестоящих избирательных комиссий, суммирование данных этих протоколов и составление протокола о результатах выборов осуществляются в одном помещении непосредственно членами соответствующей избирательной комиссии с правом решающего голоса, при этом все действия членов избирательной комиссии по приему протоколов нижестоящих избирательных комиссий, суммированию данных этих протоколов и составлению протокола о результатах выборов должны находиться в поле зрения членов избирательной комиссии и наблюдателей, иных лиц, указанных в пункте 3 статьи 30 Федерального закона, части 6 статьи 33 настоящего Кодекса. В указанном помещении должна находиться увеличенная форма сводной таблицы по соответствующему округу, в которую немедленно после прибытия председателя, секретаря или иного члена нижестоящей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 Председатель, секретарь или иной член нижестоящей избирательной комиссии с правом решающего голоса передает первый экземпляр протокола нижестоящей избирательной комиссии с приложенными к нему документами члену вышестоящей избирательной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Если протокол и (или) сводная таблица нижестоящей избирательной комиссии об итогах голосования составлены с нарушением требований закона, предъявляемых к составлению протокола и (или) сводной таблицы, указанная избирательная комиссия обязана составить повторный протокол и (или) сводную таблицу в соответствии с требованиями настоящего Кодекса, а первоначально представленные протокол и (или) сводная таблица остаются в вышестоящей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протокол и (или) сводная таблица нижестоящей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избирательной комиссии вносит данные этого протокола в увеличенную форму сводной таблицы вышестоящей избирательной комиссии. Председатель, секретарь или иной член нижестоящей избирательной комиссии с правом решающего голоса, передавший члену вышестоящей избирательной комиссии протокол об итогах голосования, расписывается в увеличенной форме сводной таблицы под данными протокола соответствующей избирательной комиссии об итогах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Члены соответствующей избирательной комиссии с правом решающего голоса определяют результаты выборов лично.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4. О результатах выборов составляются в двух экземплярах протокол и сводная таблица. В протокол заносятся данные о количестве нижестоящих избирательных комиссий в соответствующем округе, количестве поступивших протоколов нижестоящих избирательных комиссий, на основании которых составляется указанный протокол, а также суммарные данные по </w:t>
      </w:r>
      <w:r w:rsidRPr="009E31B2">
        <w:rPr>
          <w:rFonts w:ascii="Times New Roman" w:hAnsi="Times New Roman" w:cs="Times New Roman"/>
          <w:color w:val="000000" w:themeColor="text1"/>
        </w:rPr>
        <w:lastRenderedPageBreak/>
        <w:t>строкам протокола участковой избирательной комиссии об итогах голосования, установленным статьей 78 настоящего Кодекса.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На выборах депутатов Законодательного Собрания Приморского края Избирательная комиссия Приморского края составляет протокол о результатах выборов по единому избирательному округу, в который вносятся следующие сведения: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число окружных избирательных комиссий на территории единого избирательного округа;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число протоколов окружных избирательных комиссий, на основе которых составлен данный протокол;</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окружных избирательных комиссий об итогах голосования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На выборах депутатов представительного органа муниципального образования избирательная комиссия муниципального образования составляет протокол о результатах выборов по единому избирательному округу, в который вносятся следующие сведения: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число нижестоящих избирательных комиссий на территории единого избирательного округа;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число протоколов нижестоящих избирательных комиссий, на основе которых составлен данный протокол;</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суммарные данные по единому избирательному округу по всем строкам, содержащимся в протоколах нижестоящих избирательных комиссий об итогах голосования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доля голосов (в процентах), поданных за каждый список кандидатов, от числа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7. Для подписания протокола о результатах выборов соответствующая избирательная комиссия, указанная в части 1 настоящей статьи,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нижестоящих избирательных комиссий. После этого избирательная комиссия подписывает протокол о результатах выборов и выдает копии протокола лицам, указанным в пункте 3 статьи 30 Федерального закона, части 6 статьи 33 настоящего Кодекса. Протокол о результатах выборов подписывают все присутствующие члены данной избирательной комиссии с правом решающего голоса, в протоколе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Сводную таблицу подписывают председатель </w:t>
      </w:r>
      <w:r w:rsidRPr="009E31B2">
        <w:rPr>
          <w:rFonts w:ascii="Times New Roman" w:hAnsi="Times New Roman" w:cs="Times New Roman"/>
          <w:color w:val="000000" w:themeColor="text1"/>
        </w:rPr>
        <w:lastRenderedPageBreak/>
        <w:t>(заместитель председателя) и секретарь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основании протокола о результатах выборов избирательная комиссия принимает решение о результатах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К первому экземпляру протокола приобщаются особые мнения членов избирательной комиссии, составившей протокол,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о результатах выборов, жалобы (заявления) на нарушения настоящего Кодекса, иного закона и принятые по указанным жалобам (заявлениям) решения. Заверенные копии особых мнений, жалоб (заявлений) и решений соответствующих избирательных комиссий приобщаются ко вторым экземплярам протоколов.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Первый экземпляр протокола окружной избирательной комиссии о результатах выборов депутатов Законодательного Собрания Приморского края по одномандатному избирательному округу, первый экземпляр протокола окружной избирательной комиссии о результатах выборов депутатов представительного органа муниципального образования по одномандатному (многомандатному) избирательному округу с приобщенными к ним документами незамедлительно после подписания протоколов и сводных таблиц направляются в Избирательную комиссию Приморского края, избирательную комиссию муниципального образования соответственно.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Второй экземпляр протокола о результатах выборов вместе со вторым экземпляром сводной таблицы о результатах выборов, списками членов избирательной комиссии с правом совещательного голоса, составившей протокол, наблюдателей, иных лиц, указанных в пункте 3 статьи 30 Федерального закона, части 6 статьи 33 настоящего Кодекса, присутствовавших при определении результатов выборов и составлении протоколов, и с другой документацией хранится секретарем избирательной комиссии в охраняемом помещении.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На выборах депутатов Законодательного Собрания Приморского края по одномандатному избирательному округу, депутатов представительного органа муниципального образования по одномандатному избирательному округу, главы муниципального образования избранным признается зарегистрированный кандидат, который получил наибольшее число голосов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Губернатора Приморского края избранным признается зарегистрированный кандидат, набравший более 50 процентов голосов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 выборах депутатов представительного органа муниципального образования по многомандатному избирательному округу избранными признаются кандидаты, которые получили наибольшее число голосов избирателей, принявших участие в голосовании, в соответствии с числом распределяемых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Выборы признаются соответствующей избирательной комиссией не состоявшимися в случае, если: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пунктом 35 статьи 38 Федерального закона, частью 8 статьи 50 настоящего Кодекса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менее чем два списка кандидатов при голосовании за списки кандидатов получили право принять участие в распределении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4) все кандидаты выбыли при проведении повторного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случае, предусмотренном абзацем четвертым пункта 1 статьи 71 Федерального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88" w:name="P2038"/>
      <w:bookmarkEnd w:id="288"/>
      <w:r w:rsidRPr="009E31B2">
        <w:rPr>
          <w:rFonts w:ascii="Times New Roman" w:hAnsi="Times New Roman" w:cs="Times New Roman"/>
          <w:color w:val="000000" w:themeColor="text1"/>
        </w:rPr>
        <w:t>13.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14. Соответствующая избирательная комиссия признает итоги голосования, результаты выборов недействительными: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 решению суда.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15. На выборах депутатов Законодательного Собрания Приморского края Избирательная комиссия Приморского края на основании решений окружных избирательных комиссий о результатах выборов депутатов Законодательного Собрания Приморского края по соответствующим одномандатным избирательным округам и решений Избирательной комиссии Приморского края о результатах выборов депутатов Законодательного Собрания Приморского края по единому избирательному округу устанавливает список избранных депутатов Законодательного Собрания Приморского края и направляет его в Законодательное Собрание Приморского края.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16. На выборах депутатов представительного органа муниципального образования муниципальная избирательная комиссия на основании решений окружных избирательных комиссий о результатах выборов депутатов представительного органа муниципального образования по соответствующим одномандатным (многомандатным) избирательным округам и решения муниципальной избирательной комиссии о результатах выборов депутатов представительного органа муниципального образования по единому избирательному округу устанавливает список избранных депутатов представительного органа муниципального образования и направляет его в представительный орган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89" w:name="P2046"/>
      <w:bookmarkEnd w:id="289"/>
      <w:r w:rsidRPr="009E31B2">
        <w:rPr>
          <w:rFonts w:ascii="Times New Roman" w:hAnsi="Times New Roman" w:cs="Times New Roman"/>
          <w:color w:val="000000" w:themeColor="text1"/>
        </w:rPr>
        <w:t>Статья 82. Повторное голосование</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случае, если в избирательный бюллетень было включено более двух кандидатов и ни один из них не получил необходимое для избрания число голосов избирателей, избирательная комиссия, определяющая результаты выборов, назначает повторное голосование по двум кандидатам, получившим наибольшее число голосов избирателей, а в случае, если наибольшее равное число голосов избирателей получили более двух кандидатов, повторное голосование назначается по всем кандидатам, получившим наибольшее равное число голосов избирателей. Если в избирательный бюллетень на выборах Губернатора Приморского края было включено более двух зарегистрированных кандидатов и ни один из них не был избран, назначается повторное голосование по двум зарегистрированным кандидатам, получившим наибольшее число голосов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Повторное голосование проводится не позднее чем через 21 день со дня голосования на </w:t>
      </w:r>
      <w:r w:rsidRPr="009E31B2">
        <w:rPr>
          <w:rFonts w:ascii="Times New Roman" w:hAnsi="Times New Roman" w:cs="Times New Roman"/>
          <w:color w:val="000000" w:themeColor="text1"/>
        </w:rPr>
        <w:lastRenderedPageBreak/>
        <w:t>общих выборах с соблюдением требований Федерального закона,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90" w:name="P2051"/>
      <w:bookmarkEnd w:id="290"/>
      <w:r w:rsidRPr="009E31B2">
        <w:rPr>
          <w:rFonts w:ascii="Times New Roman" w:hAnsi="Times New Roman" w:cs="Times New Roman"/>
          <w:color w:val="000000" w:themeColor="text1"/>
        </w:rPr>
        <w:t>4.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зарегистрированному кандидату, ранее участвовавшему в данных выборах. Если выбыли все следующие зарегистрированные кандидаты, голосование проводится по одной оставшейся кандидатуре. При этом зарегистрированный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91" w:name="P2053"/>
      <w:bookmarkEnd w:id="291"/>
      <w:r w:rsidRPr="009E31B2">
        <w:rPr>
          <w:rFonts w:ascii="Times New Roman" w:hAnsi="Times New Roman" w:cs="Times New Roman"/>
          <w:color w:val="000000" w:themeColor="text1"/>
        </w:rPr>
        <w:t>Статья 83. Повторные выборы. Дополнительные выборы</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пунктом 5 статьи 70 Федерального закона, частью 13 статьи 81 настоящего Кодекса, орган, уполномоченный законом назначать выборы, назначает повторные выборы.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Если Законодательное Собрание Приморского края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При назначении повторных выборов в случае, если полномочия окружных избирательных комиссий, а также участковых избирательных комиссий, указанных в пункте 1(1) статьи 27 Федерального закона, части 2 статьи 24 настоящего Кодекса,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92" w:name="P2058"/>
      <w:bookmarkEnd w:id="292"/>
      <w:r w:rsidRPr="009E31B2">
        <w:rPr>
          <w:rFonts w:ascii="Times New Roman" w:hAnsi="Times New Roman" w:cs="Times New Roman"/>
          <w:color w:val="000000" w:themeColor="text1"/>
        </w:rPr>
        <w:t xml:space="preserve">4.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пунктом 7 статьи 10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w:t>
      </w:r>
      <w:r w:rsidRPr="009E31B2">
        <w:rPr>
          <w:rFonts w:ascii="Times New Roman" w:hAnsi="Times New Roman" w:cs="Times New Roman"/>
          <w:color w:val="000000" w:themeColor="text1"/>
        </w:rPr>
        <w:lastRenderedPageBreak/>
        <w:t>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частью 4 настоящей статьи, если в округе замещено менее трех четвертей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до окончания срока, на который были избраны Законодательное Собрание Приморского края, представительный орган муниципального образования соответствующего созыва.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Если в результате досрочного прекращения депутатских полномочий Законодательное Собрание Приморского края, представительный орган муниципального образования остались в неправомочном составе, а проведение дополнительных выборов в соответствии с частью 6 настоящей статьи не предусмотрено, назначаются новые основные выборы, которые проводятся в сроки, установленные пунктом 4 статьи 10 Федерального закона.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84. Опубликование и обнародование итогов голосования и результатов выборов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избирательная комиссия предоставляет для ознакомления итоги голосования по каждому избирательному участку,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 (списков кандидатов), голосов избирателей, поданных по позициям "За" и "Против", осуществляется избирательной комиссией, организующей выборы, не позднее чем через 20 дней со дня голосования.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Избирательная комиссия, организующая выборы, публикует (обнародует) данные, которые содержатся в ее протоколе о результатах выборов и в протоколах об итогах голосования и результатах выборов всех нижестоящих избирательных комиссий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депутатов Законодательного Собрания Приморского края данные, которые содержатся в протоколах всех избирательных комиссий об итогах голосования и о результатах выборов, размещаются в информационно-телекоммуникационной сети "Интернет".</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85. Хранение избирательной документации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Документация избирательных комиссий, включая подписные листы с подписями избирателей, избирательные бюллетени и списки избирателей, хранится в охраняемых </w:t>
      </w:r>
      <w:r w:rsidRPr="009E31B2">
        <w:rPr>
          <w:rFonts w:ascii="Times New Roman" w:hAnsi="Times New Roman" w:cs="Times New Roman"/>
          <w:color w:val="000000" w:themeColor="text1"/>
        </w:rPr>
        <w:lastRenderedPageBreak/>
        <w:t>помещениях не менее одного года со дня официального опубликования результатов выборов.</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05.12.2018 N 403-КЗ)</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избирательных объединений, выдвинувших зарегистрированные списки кандидатов, хранятся не менее одного года со дня официального опубликования (публикации) решения о назначении следующих соответствующих основных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Порядок хранения, передачи в архив и уничтожения избирательной документации утверждается Избирательной комиссией Приморского края по согласованию с соответствующими государственными архивными органами.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93" w:name="P2079"/>
      <w:bookmarkEnd w:id="293"/>
      <w:r w:rsidRPr="009E31B2">
        <w:rPr>
          <w:rFonts w:ascii="Times New Roman" w:hAnsi="Times New Roman" w:cs="Times New Roman"/>
          <w:color w:val="000000" w:themeColor="text1"/>
        </w:rPr>
        <w:t>Статья 86. Распределение депутатских мандатов при проведении выборов депутатов Законодательного Собрания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294" w:name="P2081"/>
      <w:bookmarkEnd w:id="294"/>
      <w:r w:rsidRPr="009E31B2">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95" w:name="P2083"/>
      <w:bookmarkEnd w:id="295"/>
      <w:r w:rsidRPr="009E31B2">
        <w:rPr>
          <w:rFonts w:ascii="Times New Roman" w:hAnsi="Times New Roman" w:cs="Times New Roman"/>
          <w:color w:val="000000" w:themeColor="text1"/>
        </w:rPr>
        <w:t>2. Избирательная комиссия Приморского края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Частное, порядковый номер которого равен числу распределяемых депутатских мандатов, </w:t>
      </w:r>
      <w:r w:rsidRPr="009E31B2">
        <w:rPr>
          <w:rFonts w:ascii="Times New Roman" w:hAnsi="Times New Roman" w:cs="Times New Roman"/>
          <w:color w:val="000000" w:themeColor="text1"/>
        </w:rPr>
        <w:lastRenderedPageBreak/>
        <w:t>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96" w:name="P2086"/>
      <w:bookmarkEnd w:id="296"/>
      <w:r w:rsidRPr="009E31B2">
        <w:rPr>
          <w:rFonts w:ascii="Times New Roman" w:hAnsi="Times New Roman" w:cs="Times New Roman"/>
          <w:color w:val="000000" w:themeColor="text1"/>
        </w:rPr>
        <w:t>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Депутатские мандаты распределяются внутри списка кандидатов между кандидатами, включенными в общую часть списка кандидатов (в случае ее наличия) и в региональные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Избирательной комиссией Приморского края и рассматриваемым (в пределах общей части списка кандидатов и в пределах каждой из региональных групп списка кандидатов) как порядок очередности получения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региональные группы списка кандидатов, в следующем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97" w:name="P2091"/>
      <w:bookmarkEnd w:id="297"/>
      <w:r w:rsidRPr="009E31B2">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региональные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равенстве долей голосов избирателей (в процентах), полученных списком кандидатов на территориях, которым соответствуют региональные группы списка кандидатов, депутатский мандат переходит кандидату, включенному в региональную группу в порядке очередности размещения региональных групп в списке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Процедура распределения депутатских мандатов внутри каждого списка кандидатов, предусмотренная абзацами пятым и шестым настоящей части, повторяется необходимое число раз.</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298" w:name="P2095"/>
      <w:bookmarkEnd w:id="298"/>
      <w:r w:rsidRPr="009E31B2">
        <w:rPr>
          <w:rFonts w:ascii="Times New Roman" w:hAnsi="Times New Roman" w:cs="Times New Roman"/>
          <w:color w:val="000000" w:themeColor="text1"/>
        </w:rPr>
        <w:t xml:space="preserve">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w:t>
      </w:r>
      <w:r w:rsidRPr="009E31B2">
        <w:rPr>
          <w:rFonts w:ascii="Times New Roman" w:hAnsi="Times New Roman" w:cs="Times New Roman"/>
          <w:color w:val="000000" w:themeColor="text1"/>
        </w:rPr>
        <w:lastRenderedPageBreak/>
        <w:t>в порядке очередности кандидату из числа кандидатов, не получивших депутатских мандатов. Вакантный депутатский мандат кандидата, включенного в региональную группу списка кандидатов, переходит первому в порядке очередности кандидату, не получившему депутатский мандат, из той же региональной группы. Если в соответствующей региональной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Законодательного Собрания 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299" w:name="P2097"/>
      <w:bookmarkEnd w:id="299"/>
      <w:r w:rsidRPr="009E31B2">
        <w:rPr>
          <w:rFonts w:ascii="Times New Roman" w:hAnsi="Times New Roman" w:cs="Times New Roman"/>
          <w:color w:val="000000" w:themeColor="text1"/>
        </w:rPr>
        <w:t>Статья 87. Распределение депутатских мандатов при проведении выборов депутатов представительного органа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300" w:name="P2099"/>
      <w:bookmarkEnd w:id="300"/>
      <w:r w:rsidRPr="009E31B2">
        <w:rPr>
          <w:rFonts w:ascii="Times New Roman" w:hAnsi="Times New Roman" w:cs="Times New Roman"/>
          <w:color w:val="000000" w:themeColor="text1"/>
        </w:rPr>
        <w:t>1.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5 и более процентов голосов избирателей получил только один список кандидатов, то к распределению депутатских мандатов допускается следующий список кандидатов, получивший наибольшее количество голосов избирателей. Если за списки кандидатов, допущенных к распределению депутатских мандатов, отдано в совокупности 50 или менее процентов голосов избирателей, принявших участие в голосовании, то к распределению депутатских мандатов последовательно в порядке убывания допускаются следующие списки кандидатов до того, как общее число голосов избирателей, поданных за списки кандидатов, допущенных к распределению депутатских мандатов, не превысит 50 процентов голосов избирателей, принявших участие в голосовании.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01" w:name="P2101"/>
      <w:bookmarkEnd w:id="301"/>
      <w:r w:rsidRPr="009E31B2">
        <w:rPr>
          <w:rFonts w:ascii="Times New Roman" w:hAnsi="Times New Roman" w:cs="Times New Roman"/>
          <w:color w:val="000000" w:themeColor="text1"/>
        </w:rPr>
        <w:t>2.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участию в распределении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подлежащих распределению. Полученные в результате деления по всем спискам кандидатов частные, определенные с точностью до шестого знака включительно после запятой, располагаются в порядке убывания. В случае равенства числовых значений нескольких частных первым становится частное списка кандидатов, получившего большее число голосов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допущенный к распределению депутатских мандатов, есть число депутатских мандатов, получаемых соответствующим списком кандидатов. Частные, расположенные после избирательной квоты, при распределении депутатских мандатов не учитываются.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02" w:name="P2104"/>
      <w:bookmarkEnd w:id="302"/>
      <w:r w:rsidRPr="009E31B2">
        <w:rPr>
          <w:rFonts w:ascii="Times New Roman" w:hAnsi="Times New Roman" w:cs="Times New Roman"/>
          <w:color w:val="000000" w:themeColor="text1"/>
        </w:rPr>
        <w:t xml:space="preserve">3. Если в результате распределения депутатских мандатов в соответствии с частью 2 настоящей статьи хотя бы один список кандидатов, допущенный к распределению депутатских мандатов в соответствии с частью 1 настоящей статьи, не получит ни одного депутатского мандата, всем спискам кандидатов, допущенным к распределению депутатских мандатов в соответствии с частью 1 настоящей статьи, распределяется по одному депутатскому мандату. Оставшиеся нераспределенными депутатские мандаты распределяются в соответствии с частью 2 настоящей </w:t>
      </w:r>
      <w:r w:rsidRPr="009E31B2">
        <w:rPr>
          <w:rFonts w:ascii="Times New Roman" w:hAnsi="Times New Roman" w:cs="Times New Roman"/>
          <w:color w:val="000000" w:themeColor="text1"/>
        </w:rPr>
        <w:lastRenderedPageBreak/>
        <w:t>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После распределения депутатских мандатов в соответствии с частями 2 и 3 настоящей статьи производится распределение депутатских мандатов внутри каждого списка кандидатов. При распределении депутатских мандатов внутри списка кандидатов не учитываются зарегистрированные кандидаты, избранные депутатами по одномандатным избирательным округам (при наличии в списке таких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Депутатские мандаты распределяются внутри списка кандидатов между кандидатами, включенными в общую часть списка кандидатов и в территориальные группы списка кандидатов. Депутатские мандаты распределяются между кандидатами в соответствии с порядком их размещения в списке кандидатов, установленным при регистрации этого списка избирательной комиссией муниципального образования и рассматриваемым (в пределах общей части списка кандидатов и в пределах каждой из территориальных групп списка кандидатов) как порядок очередности получения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В первую очередь депутатские мандаты переходят кандидатам, включенным в общую часть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После распределения депутатских мандатов всем кандидатам, включенным в общую часть списка кандидатов, оставшиеся депутатские мандаты переходят кандидатам, включенным в территориальные группы списка кандидатов, в следующем порядке: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03" w:name="P2109"/>
      <w:bookmarkEnd w:id="303"/>
      <w:r w:rsidRPr="009E31B2">
        <w:rPr>
          <w:rFonts w:ascii="Times New Roman" w:hAnsi="Times New Roman" w:cs="Times New Roman"/>
          <w:color w:val="000000" w:themeColor="text1"/>
        </w:rPr>
        <w:t>депутатские мандаты по одному распределяются между первыми в соответствии с порядком очередности получения депутатских мандатов кандидатами, включенными в территориальные группы списка кандидатов, расположенные в порядке убывания долей голосов избирателей (в процентах), полученных списком кандидатов на каждой из территорий, которым соответствуют указанные группы;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затем оставшиеся нераспределенными депутатские мандаты переходят следующим в соответствии с порядком очередности получения депутатских мандатов кандидатам в порядке, установленном абзацем пятым настоящей части.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равенстве долей голосов избирателей (в процентах), полученных списком кандидатов на территориях, которым соответствуют территориальные группы списка кандидатов, депутатский мандат переходит кандидату, включенному в территориальную группу в порядке очередности размещения территориальных групп в списке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04" w:name="P2112"/>
      <w:bookmarkEnd w:id="304"/>
      <w:r w:rsidRPr="009E31B2">
        <w:rPr>
          <w:rFonts w:ascii="Times New Roman" w:hAnsi="Times New Roman" w:cs="Times New Roman"/>
          <w:color w:val="000000" w:themeColor="text1"/>
        </w:rPr>
        <w:t>5. Если в случаях, предусмотренных частями 1 и 2 статьи 88 настоящего Кодекса, оказался вакантным депутатский мандат, он переходит кандидату из того же списка кандидатов. Вакантный депутатский мандат кандидата, включенного в общую часть списка кандидатов, переходит первому в порядке очередности кандидату из числа кандидатов, не получивших депутатских мандатов. Вакантный депутатский мандат кандидата, включенного в территориальную группу списка кандидатов, переходит первому в порядке очередности кандидату, не получившему депутатский мандат, из той же территориальной группы. Если в соответствующей территориальной группе списка кандидатов отсутствуют кандидаты, не получившие депутатских мандатов, вакантный депутатский мандат передается первому из не получивших депутатский мандат кандидатов того же списка кандидатов в порядке, установленном абзацем пятым части 4 настоящей статьи. Если в процессе распределения депутатских мандатов внутри списка кандидатов не окажется кандидатов, не получивших депутатских мандатов,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88. Регистрация избранных депутатов, выборных должностных лиц</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305" w:name="P2116"/>
      <w:bookmarkEnd w:id="305"/>
      <w:r w:rsidRPr="009E31B2">
        <w:rPr>
          <w:rFonts w:ascii="Times New Roman" w:hAnsi="Times New Roman" w:cs="Times New Roman"/>
          <w:color w:val="000000" w:themeColor="text1"/>
        </w:rPr>
        <w:lastRenderedPageBreak/>
        <w:t>1. Соответствующая избирательная комиссия после определения результатов выборов извещает об этом кандидата, избранного депутатом Законодательного Собрания Приморского края, представительного органа муниципального образования,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кандидат, признанный избранным по результатам голосования за список кандидатов, не выполнит указанное требование, он исключается из списка кандидатов, а его депутатский мандат передается соответствующей избирательной комиссией кандидату из того же списка кандидатов в соответствии с частью 5 статьи 86 либо частью 5 статьи 87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зарегистрированный кандидат, избранный депутатом по одномандатному (многомандатному) избирательному округу либо избранный выборным должностным лицом, не выполнит указанное требование, соответствующая избирательная комиссия отменяет свое решение о признании кандидата избранным.</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06" w:name="P2119"/>
      <w:bookmarkEnd w:id="306"/>
      <w:r w:rsidRPr="009E31B2">
        <w:rPr>
          <w:rFonts w:ascii="Times New Roman" w:hAnsi="Times New Roman" w:cs="Times New Roman"/>
          <w:color w:val="000000" w:themeColor="text1"/>
        </w:rPr>
        <w:t>2. Кандидат, признанный избранным по результатам голосования за список кандидатов, в пятидневный срок со дня извещения, указанного в части 1 настоящей статьи, вправе отказаться от получения депутатского мандата, представив в соответствующую избирательную комиссию письменное заявление. Заявление об отказе от депутатского мандата не подлежит отзыву. Депутатский мандат такого кандидата считается вакантным и переходит другому кандидату из того же списка кандидатов в порядке, предусмотренном частью 5 статьи 86, частью 5 статьи 87 настоящего Кодекса. При этом такой депутатский мандат не может быть передан кандидату, признанному избранным по результатам голосования за список кандидатов, который не выполнил требование, предусмотренное частью 1 настоящей статьи, либо также отказался от мандата в соответствии с настоящей частью.</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Отказ кандидата от получения депутатского мандата влечет за собой изменение порядка размещения кандидатов в соответствующем списке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Соответствующая избирательная комиссия не позднее чем через семь дней 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выборного должностного лица, регистрирует избранного депутата, выборное должностное лицо и выдает ему удостоверение об избрании.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возместить соответствующей избирательной комиссии произведенные ею расходы, связанные с проведением повторных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Под вынуждающими обстоятельствами в настоящей части понимаются: ограничение кандидата судом в дееспособности, тяжелая болезнь, стойкое расстройство здоровья кандидата, его близких родственников.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89. Замещение вакантного депутатского мандата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bookmarkStart w:id="307" w:name="P2127"/>
      <w:bookmarkEnd w:id="307"/>
      <w:r w:rsidRPr="009E31B2">
        <w:rPr>
          <w:rFonts w:ascii="Times New Roman" w:hAnsi="Times New Roman" w:cs="Times New Roman"/>
          <w:color w:val="000000" w:themeColor="text1"/>
        </w:rPr>
        <w:t xml:space="preserve">1.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w:t>
      </w:r>
      <w:r w:rsidRPr="009E31B2">
        <w:rPr>
          <w:rFonts w:ascii="Times New Roman" w:hAnsi="Times New Roman" w:cs="Times New Roman"/>
          <w:color w:val="000000" w:themeColor="text1"/>
        </w:rPr>
        <w:lastRenderedPageBreak/>
        <w:t>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соответствующей избирательной комиссии для замещения вакантного депутатского мандата кандидатуру зарегистрированного кандидата из того же списка кандидатов. Кандидатура может быть предложена только из числа кандидатов, включенных в ту же региональную (территориальную) группу кандидатов либо в общую часть списка кандидатов, что и депутат, чьи полномочия прекращены досрочно. В случае, если в соответствующей региональной (территориальной) группе кандидатов либо в общей части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соответственно в коллегиальный постоянно действующий руководящий орган политической партии, ее регионального либо иного структурного подразделения о своем отказе от замещения этого вакантного депутатского мандата,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либо иного структурного подразделения, в составе списка кандидатов которого этот депутат был избран, вправе предложить соответствующей избирательной комиссии кандидатуру другого зарегистрированного кандидата из иной региональной (территориальной) группы кандидатов или из общей части списка.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Кандидатура зарегистрированного кандидата для замещения в соответствии с абзацем первым настоящей части вакантного депутатского мандата может быть предложена в течение 14 дней со дня принятия Законодательным Собранием Приморского края,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в составе списка кандидатов которой этот депутат был избран, либо (соответственно уровню выборов) коллегиальным постоянно действующим руководящим органом ее регионального либо иного структурного подразделения, в составе списка кандидатов которого этот депутат был избран.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случае, если коллегиальный постоянно действующий руководящий орган политической партии либо (соответственно уровню выборов) коллегиальный постоянно действующий руководящий орган ее регионального либо иного структурного подразделения (если это предусмотрено уставом политической партии) не воспользовался правом, предоставленным частью 1 настоящей статьи, Избирательная комиссия Приморского края, избирательная комиссия муниципального образования передает вакантный депутатский мандат кандидату из того же зарегистрированного списка кандидатов в соответствии с требованиями статей 86 и 87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Если в списке кандидатов не осталось кандидатов, не получивших депутатских мандатов, депутатский мандат остается вакантным до следующих основных выборов депутатов.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подачи зарегистрированным кандидатом письменного заявления об исключении его из списка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утраты зарегистрированным кандидатом пассивного избирательного права;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4) невыполнения зарегистрированным кандидатом требования, предусмотренного абзацем первым части 1 статьи 88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смерти зарегистрированного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реализации зарегистрированным кандидатом права на участие в замещении депутатского мандата.</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(п. 8 введен Законом Приморского края от 04.05.2018 N 271-КЗ)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9. ОБЖАЛОВАНИЕ НАРУШЕНИЙ ИЗБИРАТЕЛЬНЫХ ПРАВ</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ГРАЖДАН РОССИЙСКОЙ ФЕДЕРАЦИИ И ОТВЕТСТВЕННОСТЬ</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ЗА НАРУШЕНИЕ ЗАКОНОДАТЕЛЬСТВА О ВЫБОРАХ</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bookmarkStart w:id="308" w:name="P2146"/>
      <w:bookmarkEnd w:id="308"/>
      <w:r w:rsidRPr="009E31B2">
        <w:rPr>
          <w:rFonts w:ascii="Times New Roman" w:hAnsi="Times New Roman" w:cs="Times New Roman"/>
          <w:color w:val="000000" w:themeColor="text1"/>
        </w:rPr>
        <w:t>Статья 90. Обжалование решений и действий (бездействия), нарушающих избирательные права граждан Российской Федерации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09" w:name="P2149"/>
      <w:bookmarkEnd w:id="309"/>
      <w:r w:rsidRPr="009E31B2">
        <w:rPr>
          <w:rFonts w:ascii="Times New Roman" w:hAnsi="Times New Roman" w:cs="Times New Roman"/>
          <w:color w:val="000000" w:themeColor="text1"/>
        </w:rPr>
        <w:t>2. В соответствии с Федеральным законом решения и действия (бездействие) Избирательной комиссии Приморского края, окружных избирательных комиссий по выборам депутатов Законодательного Собрания Приморского края обжалуются в Приморский краевой суд, решения и действия иных избирательных комиссий обжалуются в районные суды.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решения избирательных комиссий об итогах голосования, о результатах выборов обжалуются в суды соответствующего уровня, по подсудности, установленной пунктом 2 статьи 75 Федерального закона, частью 2 настоящей статьи. При этом суд соответствующего уровня рассматривает решение избирательной комиссии, организующей выборы, а также решения нижестоящих избирательных комиссий, принимавших участие в проведении данных выборов в соответствии с законом, если допущенные ими нарушения могли повлиять на результаты данных выборов.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решения суда обязательны для исполнения соответствующими избирательными комиссиями.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случаях, предусмотренных Федеральным законом, настоящим Кодексом, суд может отменить решение соответствующей избирательной комиссии о регистрации кандидата (списка кандидатов), об отказе в регистрации кандидата (списка кандидатов), об итогах голосования, о результатах выборов или иное решение избирательной комиссии.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0" w:name="P2153"/>
      <w:bookmarkEnd w:id="310"/>
      <w:r w:rsidRPr="009E31B2">
        <w:rPr>
          <w:rFonts w:ascii="Times New Roman" w:hAnsi="Times New Roman" w:cs="Times New Roman"/>
          <w:color w:val="000000" w:themeColor="text1"/>
        </w:rPr>
        <w:t>6. В соответствии с Федеральным законом решения и действия (бездействие) избирательных комиссий и их должностных лиц, нарушающие избирательные права граждан, могут быть обжалованы в непосредственно вышестоящую избирательную комиссию, которая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 оставить жалобу без удовлетворения;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отменить обжалуемое решение полностью или в части (признать незаконным действие (бездействие) и принять решение по существу;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1" w:name="P2157"/>
      <w:bookmarkEnd w:id="311"/>
      <w:r w:rsidRPr="009E31B2">
        <w:rPr>
          <w:rFonts w:ascii="Times New Roman" w:hAnsi="Times New Roman" w:cs="Times New Roman"/>
          <w:color w:val="000000" w:themeColor="text1"/>
        </w:rPr>
        <w:t>7. В соответствии с Федеральным законом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ее должностного лица, нарушающие избирательные права граждан, могут быть обжалованы в Избирательную комиссию Приморского края, решения или действия (бездействие) Избирательной комиссии Приморского края, нарушающие избирательные права граждан, - в Центральную избирательную комиссию Российской Федерации. Избирательные комиссии, рассматривающие жалобы, обязаны принять решение в соответствии с частью 6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Предварительное обращение в вышестоящую избирательную комиссию, избирательную комиссию муниципального района, Избирательную комиссию Приморского края, Центральную избирательную комиссию Российской Федерации не является обязательным условием для обращения в суд.</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в случае принятия жалобы к рассмотрению судом и обращения того же заявителя с аналогичной жалобой в соответствующую избирательную комиссию эта избирательная комиссия приостанавливает рассмотрение жалобы до вступления решения суда в законную силу. В случае вынесения судом решения по существу жалобы избирательная комиссия прекращает ее рассмотрение.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В соответствии с Федеральным законом по запросам избирательных комиссий суд сообщает о принятых к рассмотрению жалобах (заявлениях) на нарушение избирательных прав граждан, а также о принятых им по таким жалобам (заявлениям) решениях.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соответствии с Федеральным законом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 соответствии с Федеральным законом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При рассмотрении жалоб (заявлений), а также в иных случаях, когда рассматривается вопрос о нарушениях избирательных прав граждан, на заседание избирательной комиссии приглашаются заявители, а также лица, действия (бездействие) которых обжалуются или являются предметом рассмотрения.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91. Основания аннулирования регистрации кандидата (списка кандидатов), отмены решения избирательной комиссии о регистрации кандидата (списка кандидатов), об отказе в регистрации кандидата (списка кандидатов), отмены регистрации кандидата (списка кандидатов)</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1. В соответствии с Федеральным законом решение соответствующей избирательной комиссии о регистрации кандидата аннулируется вышестоящей избирательной комиссией в случае нарушения требования пункта 19 статьи 38 Федерального закона, части 4 статьи 49 настоящего Кодекса. При этом аннулированию подлежат все решения о регистрации кандидата, за исключением первого.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пунктами 30 - 32 статьи 38 Федерального закона, частями 1 - 5 статьи 50 настоящего Кодекса, а также в связи со смертью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2" w:name="P2169"/>
      <w:bookmarkEnd w:id="312"/>
      <w:r w:rsidRPr="009E31B2">
        <w:rPr>
          <w:rFonts w:ascii="Times New Roman" w:hAnsi="Times New Roman" w:cs="Times New Roman"/>
          <w:color w:val="000000" w:themeColor="text1"/>
        </w:rPr>
        <w:t>3. В соответствии с Федеральным законом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3" w:name="P2170"/>
      <w:bookmarkEnd w:id="313"/>
      <w:r w:rsidRPr="009E31B2">
        <w:rPr>
          <w:rFonts w:ascii="Times New Roman" w:hAnsi="Times New Roman" w:cs="Times New Roman"/>
          <w:color w:val="000000" w:themeColor="text1"/>
        </w:rPr>
        <w:t>4. В соответствии с Федеральным законом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соответствии с Федеральным законом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пунктом 26 статьи 38 и пунктом 9 статьи 76 Федерального закона, частью 9 статьи 49 настоящего Кодекса, частью 9 настоящей статьи, превышает 50 процентов от числа кандидатов в заверенном списке кандидатов на выборах депутатов Законодательного Собрания Приморского края, депутатов представительных органов муниципальных образований.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В соответствии с Федеральным законом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Федерального закона, статьей 90 настоящего Кодекса,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Федерального закона, частями 7 - 9 статьи 49 настоящего Кодекса, иных требований, предусмотренных Федеральным законом, настоящим Кодексом.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В соответствии с Федеральным законом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вновь открывшихся обстоятельств, являющихся основанием для отказа в регистрации </w:t>
      </w:r>
      <w:r w:rsidRPr="009E31B2">
        <w:rPr>
          <w:rFonts w:ascii="Times New Roman" w:hAnsi="Times New Roman" w:cs="Times New Roman"/>
          <w:color w:val="000000" w:themeColor="text1"/>
        </w:rPr>
        <w:lastRenderedPageBreak/>
        <w:t>кандидата, предусмотренным подпунктом "а", "б", "е", "з", "и", "к", "л" или "о" пункта 24 статьи 38 Федерального закона, пунктом 1, 4, 11, 13 - 16 или 18 части 7 статьи 49 настоящего Кодекса.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4" w:name="P2175"/>
      <w:bookmarkEnd w:id="314"/>
      <w:r w:rsidRPr="009E31B2">
        <w:rPr>
          <w:rFonts w:ascii="Times New Roman" w:hAnsi="Times New Roman" w:cs="Times New Roman"/>
          <w:color w:val="000000" w:themeColor="text1"/>
        </w:rPr>
        <w:t>2)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5" w:name="P2176"/>
      <w:bookmarkEnd w:id="315"/>
      <w:r w:rsidRPr="009E31B2">
        <w:rPr>
          <w:rFonts w:ascii="Times New Roman" w:hAnsi="Times New Roman" w:cs="Times New Roman"/>
          <w:color w:val="000000" w:themeColor="text1"/>
        </w:rPr>
        <w:t>3) неоднократного использования кандидатом преимуществ своего должностного или служебного положения;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6" w:name="P2177"/>
      <w:bookmarkEnd w:id="316"/>
      <w:r w:rsidRPr="009E31B2">
        <w:rPr>
          <w:rFonts w:ascii="Times New Roman" w:hAnsi="Times New Roman" w:cs="Times New Roman"/>
          <w:color w:val="000000" w:themeColor="text1"/>
        </w:rPr>
        <w:t>4)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7" w:name="P2178"/>
      <w:bookmarkEnd w:id="317"/>
      <w:r w:rsidRPr="009E31B2">
        <w:rPr>
          <w:rFonts w:ascii="Times New Roman" w:hAnsi="Times New Roman" w:cs="Times New Roman"/>
          <w:color w:val="000000" w:themeColor="text1"/>
        </w:rPr>
        <w:t>5) несоблюдения кандидатом ограничений, предусмотренных пунктом 1 или 1(1) статьи 56 Федерального закона, частью 1 или 2 статьи 66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неоднократного несоблюдения кандидатом ограничений, предусмотренных пунктом 5(2) статьи 56 Федерального закона, частью 8 статьи 66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8" w:name="P2180"/>
      <w:bookmarkEnd w:id="318"/>
      <w:r w:rsidRPr="009E31B2">
        <w:rPr>
          <w:rFonts w:ascii="Times New Roman" w:hAnsi="Times New Roman" w:cs="Times New Roman"/>
          <w:color w:val="000000" w:themeColor="text1"/>
        </w:rPr>
        <w:t>7) установления в отношении кандидата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19" w:name="P2181"/>
      <w:bookmarkEnd w:id="319"/>
      <w:r w:rsidRPr="009E31B2">
        <w:rPr>
          <w:rFonts w:ascii="Times New Roman" w:hAnsi="Times New Roman" w:cs="Times New Roman"/>
          <w:color w:val="000000" w:themeColor="text1"/>
        </w:rPr>
        <w:t>8) установления факта сокрытия кандидатом сведений о своей судимости;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0" w:name="P2182"/>
      <w:bookmarkEnd w:id="320"/>
      <w:r w:rsidRPr="009E31B2">
        <w:rPr>
          <w:rFonts w:ascii="Times New Roman" w:hAnsi="Times New Roman" w:cs="Times New Roman"/>
          <w:color w:val="000000" w:themeColor="text1"/>
        </w:rPr>
        <w:t>9) при проведении выборов в органы государственной власти Приморского края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соответствии с Федеральным законом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1) вновь открывшихся обстоятельств, являющихся основанием для отказа в регистрации списка кандидатов, предусмотренным подпунктом "а", "е", "ж", "и", "к" или "н" пункта 25 статьи 38 </w:t>
      </w:r>
      <w:r w:rsidRPr="009E31B2">
        <w:rPr>
          <w:rFonts w:ascii="Times New Roman" w:hAnsi="Times New Roman" w:cs="Times New Roman"/>
          <w:color w:val="000000" w:themeColor="text1"/>
        </w:rPr>
        <w:lastRenderedPageBreak/>
        <w:t>Федерального закона, пунктом 1, 6, 7, 9, 10 или 11 части 8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1" w:name="P2185"/>
      <w:bookmarkEnd w:id="321"/>
      <w:r w:rsidRPr="009E31B2">
        <w:rPr>
          <w:rFonts w:ascii="Times New Roman" w:hAnsi="Times New Roman" w:cs="Times New Roman"/>
          <w:color w:val="000000" w:themeColor="text1"/>
        </w:rPr>
        <w:t>2)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настоящим Кодексом, или превышения предельного размера расходования средств избирательного фонда, установленного настоящим Кодексом, более чем на 5 процентов;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неоднократного использования руководителем избирательного объединения преимуществ своего должностного или служебного положения;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2" w:name="P2187"/>
      <w:bookmarkEnd w:id="322"/>
      <w:r w:rsidRPr="009E31B2">
        <w:rPr>
          <w:rFonts w:ascii="Times New Roman" w:hAnsi="Times New Roman" w:cs="Times New Roman"/>
          <w:color w:val="000000" w:themeColor="text1"/>
        </w:rPr>
        <w:t>4)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3" w:name="P2188"/>
      <w:bookmarkEnd w:id="323"/>
      <w:r w:rsidRPr="009E31B2">
        <w:rPr>
          <w:rFonts w:ascii="Times New Roman" w:hAnsi="Times New Roman" w:cs="Times New Roman"/>
          <w:color w:val="000000" w:themeColor="text1"/>
        </w:rPr>
        <w:t>5) несоблюдения избирательным объединением ограничений, предусмотренных пунктом 1 или 1.1 статьи 56 Федерального закона, частью 1 или 2 статьи 66 настоящего Кодекса, а также несоблюдения кандидатом, включенным в зарегистрированный список кандидатов, ограничений, предусмотренных пунктом 1 статьи 56 Федерального закона, частью 1 статьи 66 настоящего Кодекса, если избирательное объединение, выдвинувшее этот список, не исключит такого кандидата из списка в соответствии с частью 10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неоднократного несоблюдения избирательным объединением ограничений, предусмотренных пунктом 5(2) статьи 56 Федерального закона, частью 8 статьи 66 настоящего Кодекса;</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4" w:name="P2190"/>
      <w:bookmarkEnd w:id="324"/>
      <w:r w:rsidRPr="009E31B2">
        <w:rPr>
          <w:rFonts w:ascii="Times New Roman" w:hAnsi="Times New Roman" w:cs="Times New Roman"/>
          <w:color w:val="000000" w:themeColor="text1"/>
        </w:rPr>
        <w:t>7) установления в отношении избирательного объединения факта, свидетельствующего о том, что в течение периода, указанного в подпункте "г" пункта 3.2 статьи 4 Федерального закона, пункте 6 части 5 статьи 4 настоящего Кодекса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частью 10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5" w:name="P2191"/>
      <w:bookmarkEnd w:id="325"/>
      <w:r w:rsidRPr="009E31B2">
        <w:rPr>
          <w:rFonts w:ascii="Times New Roman" w:hAnsi="Times New Roman" w:cs="Times New Roman"/>
          <w:color w:val="000000" w:themeColor="text1"/>
        </w:rPr>
        <w:t xml:space="preserve">9. В соответствии с Федеральным законом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подпунктами "в", "д", "з" или "и" пункта 7 статьи 76 Федерального закона, </w:t>
      </w:r>
      <w:r w:rsidRPr="009E31B2">
        <w:rPr>
          <w:rFonts w:ascii="Times New Roman" w:hAnsi="Times New Roman" w:cs="Times New Roman"/>
          <w:color w:val="000000" w:themeColor="text1"/>
        </w:rPr>
        <w:lastRenderedPageBreak/>
        <w:t>пунктами 3, 5, 8 или 9 части 7 настоящей статьи, либо в случае установления факта подкупа избирателей кандидатом, а также действующим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подпунктами "а" - "г" или "е" пункта 26 статьи 38 Федерального закона, пунктами 1 - 5 или 7 части 9 статьи 49 настоящего Кодекса.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6" w:name="P2192"/>
      <w:bookmarkEnd w:id="326"/>
      <w:r w:rsidRPr="009E31B2">
        <w:rPr>
          <w:rFonts w:ascii="Times New Roman" w:hAnsi="Times New Roman" w:cs="Times New Roman"/>
          <w:color w:val="000000" w:themeColor="text1"/>
        </w:rPr>
        <w:t>10. В соответствии с Федеральным законом избирательное объединение, в отношении которого возбуждено дело о защите избирательных прав по основанию, предусмотренному пунктом 5 или 7 части 8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соответствии с Федеральным законом в случае несоблюдения кандидатом, избирательным объединением ограничений, предусмотренных пунктом 1 статьи 56 Федерального закона, частью 1 статьи 66 настоящего Кодекса,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пунктом 7 части 7, пунктом 7 части 8 настоящей статьи, и в случаях, предусмотренных пунктами 2 - 4 и 8 части 7, пунктами 2 - 4 части 8 настоящей статьи, регистрация кандидата (списка кандидатов) может быть отменена судом по заявлению прокурора.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92. Отмена решения избирательной комиссии об итогах голосования, о результатах выборов</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 от 21.07.2016 N 863-КЗ)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Если при проведении голосования или установлении итогов голосования были допущены нарушения Федерального закона, настоящего Кодекса, вышестоящая избирательная комиссия до установления ею итогов голосования, определения результатов выборов может отменить решение нижестоящей избирательной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В соответствии с Федеральным законом после установления итогов голосования, определения результатов выборов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избирательной комиссии об итогах голосования, о результатах выборов и (или) сводную таблицу данная избирательная комиссия информирует избирательную комиссию, организующую выборы. В случае принятия судом решения о внесении изменений в протокол избирательной комиссии об итогах голосования, о результатах выборов и (или) сводную таблицу избирательная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Суд соответствующего уровня может отменить решение комиссии об итогах голосования в случае:</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7" w:name="P2201"/>
      <w:bookmarkEnd w:id="327"/>
      <w:r w:rsidRPr="009E31B2">
        <w:rPr>
          <w:rFonts w:ascii="Times New Roman" w:hAnsi="Times New Roman" w:cs="Times New Roman"/>
          <w:color w:val="000000" w:themeColor="text1"/>
        </w:rPr>
        <w:t xml:space="preserve">1) нарушения правил составления списков избирателей, если указанное нарушение не </w:t>
      </w:r>
      <w:r w:rsidRPr="009E31B2">
        <w:rPr>
          <w:rFonts w:ascii="Times New Roman" w:hAnsi="Times New Roman" w:cs="Times New Roman"/>
          <w:color w:val="000000" w:themeColor="text1"/>
        </w:rPr>
        <w:lastRenderedPageBreak/>
        <w:t>позволяет с достоверностью определить результаты волеизъявления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8" w:name="P2202"/>
      <w:bookmarkEnd w:id="328"/>
      <w:r w:rsidRPr="009E31B2">
        <w:rPr>
          <w:rFonts w:ascii="Times New Roman" w:hAnsi="Times New Roman" w:cs="Times New Roman"/>
          <w:color w:val="000000" w:themeColor="text1"/>
        </w:rP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воспрепятствования наблюдению за проведением голосования и подсчета голосов избирателей, если указанное нарушение не позволяет с достоверностью определить результаты волеизъявления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нарушения порядка формирования избирательной комиссии, если указанное нарушение не позволяет выявить действительную волю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других нарушений законодательства Российской Федерации о выборах, если эти нарушения не позволяют выявить действительную волю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комиссии об итогах голосования на избирательном участке в случаях, указанных в пунктах 1 и 2 части 3 настоящей статьи.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комиссией этих итогов голосования недействительными.</w:t>
      </w:r>
    </w:p>
    <w:p w:rsidR="007D6C26" w:rsidRPr="009E31B2" w:rsidRDefault="007D6C26">
      <w:pPr>
        <w:pStyle w:val="ConsPlusNormal"/>
        <w:spacing w:before="220"/>
        <w:ind w:firstLine="540"/>
        <w:jc w:val="both"/>
        <w:rPr>
          <w:rFonts w:ascii="Times New Roman" w:hAnsi="Times New Roman" w:cs="Times New Roman"/>
          <w:color w:val="000000" w:themeColor="text1"/>
        </w:rPr>
      </w:pPr>
      <w:bookmarkStart w:id="329" w:name="P2208"/>
      <w:bookmarkEnd w:id="329"/>
      <w:r w:rsidRPr="009E31B2">
        <w:rPr>
          <w:rFonts w:ascii="Times New Roman" w:hAnsi="Times New Roman" w:cs="Times New Roman"/>
          <w:color w:val="000000" w:themeColor="text1"/>
        </w:rPr>
        <w:t>6. В соответствии с Федеральным законом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отсутствие пассивного избирательного права у кандидата, признанного избранным;</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пунктом 1 статьи 56 Федерального закона, частью 1 статьи 66 настоящего Кодекса, что не позволяет выявить действительную волю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7. Суд соответствующего уровня, отменив решение комиссии об итогах голосования, о результатах выборов может принять решение о проведении повторного подсчета голосов избирателей, если при проведении голосования или установлении его итогов, определении результатов выборов были допущены нарушения Федерального закона.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8. В соответствии с Федеральным законом не могут служить основанием для отмены решения о результатах выборов, признания итогов голосования, результатов выборов недействительными нарушения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участие в распределении депутатских мандатов списки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9. В соответствии с Федеральным законом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10. При проведении выборов по многомандатному избирательному округу нарушения со стороны отдельных кандидатов, указанные в пункте 2 статьи 77 Федерального закона, части 6 настоящей статьи, могут повлечь отмену решения о результатах выборов только в части, касающейся этих кандидатов.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11. В соответствии с Федеральным законом при голосовании за списки кандидатов нарушения со стороны отдельных избирательных объединений, указанные в пункте 2 статьи 77 Федерального закона, части 6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12. В случае признания итогов голосования на избирательном участке, на отдельной территории, на территории Приморского края в целом недействительными после составления соответствующей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13. На основании протоколов избирательных комиссий об итогах голосования с отметкой: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протокол и сводную таблицу, составленные вышестоящей избирательной комиссией, вносятся соответствующие изменения.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93. Порядок и сроки подачи и рассмотрения жалоб и заявлений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В соответствии с Федеральным законом суд соответствующего уровня не вправе отказать в приеме жалобы на нарушение избирательных прав граждан Российской Федерации.</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2. В соответствии с Федеральным законом жалоба на решение избирательной комиссии о регистрации, об отказе в регистрации кандидата (списка кандидатов), о заверении, об отказе в заверении списка кандидатов может быть подана в течение 10 дней со дня принятия обжалуемого решения. Жалоба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вопросам в период избирательной кампании может быть подана в соответствующую избирательную комиссию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принятое в соответствии с пунктами 6 и 7 статьи 75 Федерального закона, частями 6 и 7 статьи 90 настоящего Кодекса, может быть подана в период избирательной кампании в течение пяти дней со дня принятия обжалуемого решения, а после завершения избирательной кампании - в течение 15 дней </w:t>
      </w:r>
      <w:r w:rsidRPr="009E31B2">
        <w:rPr>
          <w:rFonts w:ascii="Times New Roman" w:hAnsi="Times New Roman" w:cs="Times New Roman"/>
          <w:color w:val="000000" w:themeColor="text1"/>
        </w:rPr>
        <w:lastRenderedPageBreak/>
        <w:t>со дня принятия обжалуемого решения. Указанные сроки восстановлению не подлежат.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В соответствии с Федеральным законом заявление об отмене решения комиссии об итогах голосования может быть подано в суд в течение 10 дней со дня принятия решения об итогах голосования. Заявление об отмене решения комиссии о результатах выборов может быть подано в суд в течение трех месяцев со дня официального опубликования результатов соответствующих выборов. Указанные процессуальные сроки восстановлению не подлежат.</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В соответствии с Федеральным законом решения по жалобам, поступившим до дня голосования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10-дневный срок. По жалобе на решение избирательной комиссии об итогах голосования, о результатах выборов суд обязан принять решение не позднее, чем в двухмесячный срок со дня подачи жалобы.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В соответствии с Федеральным законом заявление об отмене регистрации кандидата, списка кандидатов может быть подано в суд не позднее чем за восемь дней до дня голосования (в том числе повторного). Решение суда должно быть принято не позднее чем за пять дней до дня голосования.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94. Ответственность на нарушение законодательства о выборах</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Ответственность за нарушение законодательства Российской Федерации о выборах устанавливается федеральными законами.</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outlineLvl w:val="1"/>
        <w:rPr>
          <w:rFonts w:ascii="Times New Roman" w:hAnsi="Times New Roman" w:cs="Times New Roman"/>
          <w:color w:val="000000" w:themeColor="text1"/>
        </w:rPr>
      </w:pPr>
      <w:r w:rsidRPr="009E31B2">
        <w:rPr>
          <w:rFonts w:ascii="Times New Roman" w:hAnsi="Times New Roman" w:cs="Times New Roman"/>
          <w:color w:val="000000" w:themeColor="text1"/>
        </w:rPr>
        <w:t>Глава 10. ЗАКЛЮЧИТЕЛЬНЫЕ ПОЛОЖЕНИЯ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ind w:firstLine="540"/>
        <w:jc w:val="both"/>
        <w:outlineLvl w:val="2"/>
        <w:rPr>
          <w:rFonts w:ascii="Times New Roman" w:hAnsi="Times New Roman" w:cs="Times New Roman"/>
          <w:color w:val="000000" w:themeColor="text1"/>
        </w:rPr>
      </w:pPr>
      <w:r w:rsidRPr="009E31B2">
        <w:rPr>
          <w:rFonts w:ascii="Times New Roman" w:hAnsi="Times New Roman" w:cs="Times New Roman"/>
          <w:color w:val="000000" w:themeColor="text1"/>
        </w:rPr>
        <w:t>Статья 95. Порядок вступления в силу настоящего Кодекса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Настоящий Кодекс вступает в силу по истечении 10 дней со дня его официального опубликования и не распространяется на правоотношения, возникшие в связи с проведением выборов, назначенных до его вступления в силу.</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Губернатор края</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С.М.ДАРЬКИН</w:t>
      </w:r>
    </w:p>
    <w:p w:rsidR="007D6C26" w:rsidRPr="009E31B2" w:rsidRDefault="007D6C26">
      <w:pPr>
        <w:pStyle w:val="ConsPlusNormal"/>
        <w:jc w:val="both"/>
        <w:rPr>
          <w:rFonts w:ascii="Times New Roman" w:hAnsi="Times New Roman" w:cs="Times New Roman"/>
          <w:color w:val="000000" w:themeColor="text1"/>
        </w:rPr>
      </w:pPr>
      <w:r w:rsidRPr="009E31B2">
        <w:rPr>
          <w:rFonts w:ascii="Times New Roman" w:hAnsi="Times New Roman" w:cs="Times New Roman"/>
          <w:color w:val="000000" w:themeColor="text1"/>
        </w:rPr>
        <w:t>г. Владивосток</w:t>
      </w:r>
    </w:p>
    <w:p w:rsidR="007D6C26" w:rsidRPr="009E31B2" w:rsidRDefault="007D6C26">
      <w:pPr>
        <w:pStyle w:val="ConsPlusNormal"/>
        <w:spacing w:before="220"/>
        <w:jc w:val="both"/>
        <w:rPr>
          <w:rFonts w:ascii="Times New Roman" w:hAnsi="Times New Roman" w:cs="Times New Roman"/>
          <w:color w:val="000000" w:themeColor="text1"/>
        </w:rPr>
      </w:pPr>
      <w:r w:rsidRPr="009E31B2">
        <w:rPr>
          <w:rFonts w:ascii="Times New Roman" w:hAnsi="Times New Roman" w:cs="Times New Roman"/>
          <w:color w:val="000000" w:themeColor="text1"/>
        </w:rPr>
        <w:t>22 июля 2003 года</w:t>
      </w:r>
    </w:p>
    <w:p w:rsidR="007D6C26" w:rsidRPr="009E31B2" w:rsidRDefault="007D6C26">
      <w:pPr>
        <w:pStyle w:val="ConsPlusNormal"/>
        <w:spacing w:before="220"/>
        <w:jc w:val="both"/>
        <w:rPr>
          <w:rFonts w:ascii="Times New Roman" w:hAnsi="Times New Roman" w:cs="Times New Roman"/>
          <w:color w:val="000000" w:themeColor="text1"/>
        </w:rPr>
      </w:pPr>
      <w:r w:rsidRPr="009E31B2">
        <w:rPr>
          <w:rFonts w:ascii="Times New Roman" w:hAnsi="Times New Roman" w:cs="Times New Roman"/>
          <w:color w:val="000000" w:themeColor="text1"/>
        </w:rPr>
        <w:t>N 62-КЗ</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9E31B2" w:rsidRPr="009E31B2" w:rsidRDefault="009E31B2">
      <w:pPr>
        <w:pStyle w:val="ConsPlusNormal"/>
        <w:jc w:val="right"/>
        <w:outlineLvl w:val="0"/>
        <w:rPr>
          <w:rFonts w:ascii="Times New Roman" w:hAnsi="Times New Roman" w:cs="Times New Roman"/>
          <w:color w:val="000000" w:themeColor="text1"/>
        </w:rPr>
        <w:sectPr w:rsidR="009E31B2" w:rsidRPr="009E31B2" w:rsidSect="00016DE6">
          <w:pgSz w:w="11906" w:h="16838"/>
          <w:pgMar w:top="1134" w:right="850" w:bottom="1134" w:left="1701" w:header="708" w:footer="708" w:gutter="0"/>
          <w:cols w:space="708"/>
          <w:docGrid w:linePitch="360"/>
        </w:sectPr>
      </w:pPr>
    </w:p>
    <w:p w:rsidR="007D6C26" w:rsidRPr="009E31B2" w:rsidRDefault="007D6C26">
      <w:pPr>
        <w:pStyle w:val="ConsPlusNormal"/>
        <w:jc w:val="right"/>
        <w:outlineLvl w:val="0"/>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Приложение 1</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к Избирательному кодексу</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rPr>
          <w:rFonts w:ascii="Times New Roman" w:hAnsi="Times New Roman" w:cs="Times New Roman"/>
          <w:color w:val="000000" w:themeColor="text1"/>
        </w:rPr>
      </w:pPr>
      <w:bookmarkStart w:id="330" w:name="P2256"/>
      <w:bookmarkEnd w:id="330"/>
      <w:r w:rsidRPr="009E31B2">
        <w:rPr>
          <w:rFonts w:ascii="Times New Roman" w:hAnsi="Times New Roman" w:cs="Times New Roman"/>
          <w:color w:val="000000" w:themeColor="text1"/>
        </w:rPr>
        <w:t>ПЕРЕЧЕНЬ</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ТРУДНОДОСТУПНЫХ И ОТДАЛЕННЫХ МЕСТНОСТЕЙ</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В ПРИМОРСКОМ КРАЕ</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Анучинский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поселки: Веселый, ЛЗП-3, Орловка, </w:t>
      </w:r>
      <w:proofErr w:type="spellStart"/>
      <w:r w:rsidRPr="009E31B2">
        <w:rPr>
          <w:rFonts w:ascii="Times New Roman" w:hAnsi="Times New Roman" w:cs="Times New Roman"/>
          <w:color w:val="000000" w:themeColor="text1"/>
        </w:rPr>
        <w:t>Скворцово</w:t>
      </w:r>
      <w:proofErr w:type="spellEnd"/>
      <w:r w:rsidRPr="009E31B2">
        <w:rPr>
          <w:rFonts w:ascii="Times New Roman" w:hAnsi="Times New Roman" w:cs="Times New Roman"/>
          <w:color w:val="000000" w:themeColor="text1"/>
        </w:rPr>
        <w:t>, Тигровый;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w:t>
      </w:r>
      <w:proofErr w:type="spellStart"/>
      <w:r w:rsidRPr="009E31B2">
        <w:rPr>
          <w:rFonts w:ascii="Times New Roman" w:hAnsi="Times New Roman" w:cs="Times New Roman"/>
          <w:color w:val="000000" w:themeColor="text1"/>
        </w:rPr>
        <w:t>Ауровка</w:t>
      </w:r>
      <w:proofErr w:type="spellEnd"/>
      <w:r w:rsidRPr="009E31B2">
        <w:rPr>
          <w:rFonts w:ascii="Times New Roman" w:hAnsi="Times New Roman" w:cs="Times New Roman"/>
          <w:color w:val="000000" w:themeColor="text1"/>
        </w:rPr>
        <w:t xml:space="preserve">, Еловка, </w:t>
      </w:r>
      <w:proofErr w:type="spellStart"/>
      <w:r w:rsidRPr="009E31B2">
        <w:rPr>
          <w:rFonts w:ascii="Times New Roman" w:hAnsi="Times New Roman" w:cs="Times New Roman"/>
          <w:color w:val="000000" w:themeColor="text1"/>
        </w:rPr>
        <w:t>Ильмаковка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Корниловка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Лугохутор</w:t>
      </w:r>
      <w:proofErr w:type="spellEnd"/>
      <w:r w:rsidRPr="009E31B2">
        <w:rPr>
          <w:rFonts w:ascii="Times New Roman" w:hAnsi="Times New Roman" w:cs="Times New Roman"/>
          <w:color w:val="000000" w:themeColor="text1"/>
        </w:rPr>
        <w:t xml:space="preserve">, Муравейка, Новопокровка, Новотроицкое, Ясная Поляна, Смольное, </w:t>
      </w:r>
      <w:proofErr w:type="spellStart"/>
      <w:r w:rsidRPr="009E31B2">
        <w:rPr>
          <w:rFonts w:ascii="Times New Roman" w:hAnsi="Times New Roman" w:cs="Times New Roman"/>
          <w:color w:val="000000" w:themeColor="text1"/>
        </w:rPr>
        <w:t>Старогордеевка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Тихоречное</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Шекляево</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Дальнереченский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поселки: Мартынова Поляна, </w:t>
      </w:r>
      <w:proofErr w:type="spellStart"/>
      <w:r w:rsidRPr="009E31B2">
        <w:rPr>
          <w:rFonts w:ascii="Times New Roman" w:hAnsi="Times New Roman" w:cs="Times New Roman"/>
          <w:color w:val="000000" w:themeColor="text1"/>
        </w:rPr>
        <w:t>Пожига</w:t>
      </w:r>
      <w:proofErr w:type="spellEnd"/>
      <w:r w:rsidRPr="009E31B2">
        <w:rPr>
          <w:rFonts w:ascii="Times New Roman" w:hAnsi="Times New Roman" w:cs="Times New Roman"/>
          <w:color w:val="000000" w:themeColor="text1"/>
        </w:rPr>
        <w:t>, Поляны;</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Ариадное, Вербное, Звенигородка, </w:t>
      </w:r>
      <w:proofErr w:type="spellStart"/>
      <w:r w:rsidRPr="009E31B2">
        <w:rPr>
          <w:rFonts w:ascii="Times New Roman" w:hAnsi="Times New Roman" w:cs="Times New Roman"/>
          <w:color w:val="000000" w:themeColor="text1"/>
        </w:rPr>
        <w:t>Любитовка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Савиновка</w:t>
      </w:r>
      <w:proofErr w:type="spellEnd"/>
      <w:r w:rsidRPr="009E31B2">
        <w:rPr>
          <w:rFonts w:ascii="Times New Roman" w:hAnsi="Times New Roman" w:cs="Times New Roman"/>
          <w:color w:val="000000" w:themeColor="text1"/>
        </w:rPr>
        <w:t xml:space="preserve">, Солнечное, </w:t>
      </w:r>
      <w:proofErr w:type="spellStart"/>
      <w:r w:rsidRPr="009E31B2">
        <w:rPr>
          <w:rFonts w:ascii="Times New Roman" w:hAnsi="Times New Roman" w:cs="Times New Roman"/>
          <w:color w:val="000000" w:themeColor="text1"/>
        </w:rPr>
        <w:t>Сухановка</w:t>
      </w:r>
      <w:proofErr w:type="spellEnd"/>
      <w:r w:rsidRPr="009E31B2">
        <w:rPr>
          <w:rFonts w:ascii="Times New Roman" w:hAnsi="Times New Roman" w:cs="Times New Roman"/>
          <w:color w:val="000000" w:themeColor="text1"/>
        </w:rPr>
        <w:t>;</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железнодорожные станции: </w:t>
      </w:r>
      <w:proofErr w:type="spellStart"/>
      <w:r w:rsidRPr="009E31B2">
        <w:rPr>
          <w:rFonts w:ascii="Times New Roman" w:hAnsi="Times New Roman" w:cs="Times New Roman"/>
          <w:color w:val="000000" w:themeColor="text1"/>
        </w:rPr>
        <w:t>Чалданка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Эбергард</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Кировский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села: Владимировка, Подгорное.</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Красноармейский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Таежное, Молодежное, Дальний Кут, Островной, Дерсу, Незаметное, </w:t>
      </w:r>
      <w:proofErr w:type="spellStart"/>
      <w:r w:rsidRPr="009E31B2">
        <w:rPr>
          <w:rFonts w:ascii="Times New Roman" w:hAnsi="Times New Roman" w:cs="Times New Roman"/>
          <w:color w:val="000000" w:themeColor="text1"/>
        </w:rPr>
        <w:t>Измайлиха</w:t>
      </w:r>
      <w:proofErr w:type="spellEnd"/>
      <w:r w:rsidRPr="009E31B2">
        <w:rPr>
          <w:rFonts w:ascii="Times New Roman" w:hAnsi="Times New Roman" w:cs="Times New Roman"/>
          <w:color w:val="000000" w:themeColor="text1"/>
        </w:rPr>
        <w:t xml:space="preserve">, Метеоритный, Лимонники, Покровка, </w:t>
      </w:r>
      <w:proofErr w:type="spellStart"/>
      <w:r w:rsidRPr="009E31B2">
        <w:rPr>
          <w:rFonts w:ascii="Times New Roman" w:hAnsi="Times New Roman" w:cs="Times New Roman"/>
          <w:color w:val="000000" w:themeColor="text1"/>
        </w:rPr>
        <w:t>Саровка</w:t>
      </w:r>
      <w:proofErr w:type="spellEnd"/>
      <w:r w:rsidRPr="009E31B2">
        <w:rPr>
          <w:rFonts w:ascii="Times New Roman" w:hAnsi="Times New Roman" w:cs="Times New Roman"/>
          <w:color w:val="000000" w:themeColor="text1"/>
        </w:rPr>
        <w:t>, Тимохов Ключ.</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Лазовский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w:t>
      </w:r>
      <w:proofErr w:type="spellStart"/>
      <w:r w:rsidRPr="009E31B2">
        <w:rPr>
          <w:rFonts w:ascii="Times New Roman" w:hAnsi="Times New Roman" w:cs="Times New Roman"/>
          <w:color w:val="000000" w:themeColor="text1"/>
        </w:rPr>
        <w:t>Глазковка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Данильченково</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Чистоводное</w:t>
      </w:r>
      <w:proofErr w:type="spellEnd"/>
      <w:r w:rsidRPr="009E31B2">
        <w:rPr>
          <w:rFonts w:ascii="Times New Roman" w:hAnsi="Times New Roman" w:cs="Times New Roman"/>
          <w:color w:val="000000" w:themeColor="text1"/>
        </w:rPr>
        <w:t>, Заповедный;</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маяк Маяк-Островной.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город Лесозаводск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w:t>
      </w:r>
      <w:proofErr w:type="spellStart"/>
      <w:r w:rsidRPr="009E31B2">
        <w:rPr>
          <w:rFonts w:ascii="Times New Roman" w:hAnsi="Times New Roman" w:cs="Times New Roman"/>
          <w:color w:val="000000" w:themeColor="text1"/>
        </w:rPr>
        <w:t>Буссе</w:t>
      </w:r>
      <w:proofErr w:type="spellEnd"/>
      <w:r w:rsidRPr="009E31B2">
        <w:rPr>
          <w:rFonts w:ascii="Times New Roman" w:hAnsi="Times New Roman" w:cs="Times New Roman"/>
          <w:color w:val="000000" w:themeColor="text1"/>
        </w:rPr>
        <w:t>, Орловка;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железнодорожные станции: Кабарга, </w:t>
      </w:r>
      <w:proofErr w:type="spellStart"/>
      <w:r w:rsidRPr="009E31B2">
        <w:rPr>
          <w:rFonts w:ascii="Times New Roman" w:hAnsi="Times New Roman" w:cs="Times New Roman"/>
          <w:color w:val="000000" w:themeColor="text1"/>
        </w:rPr>
        <w:t>Прохаско</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Ольгинский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поселок </w:t>
      </w:r>
      <w:proofErr w:type="spellStart"/>
      <w:r w:rsidRPr="009E31B2">
        <w:rPr>
          <w:rFonts w:ascii="Times New Roman" w:hAnsi="Times New Roman" w:cs="Times New Roman"/>
          <w:color w:val="000000" w:themeColor="text1"/>
        </w:rPr>
        <w:t>Горноводное</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город Партизанск</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село Серебряное;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железнодорожный разъезд Красноармейский.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Партизанский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 xml:space="preserve">деревни: Васильевка, </w:t>
      </w:r>
      <w:proofErr w:type="spellStart"/>
      <w:r w:rsidRPr="009E31B2">
        <w:rPr>
          <w:rFonts w:ascii="Times New Roman" w:hAnsi="Times New Roman" w:cs="Times New Roman"/>
          <w:color w:val="000000" w:themeColor="text1"/>
        </w:rPr>
        <w:t>Кирилловка</w:t>
      </w:r>
      <w:proofErr w:type="spellEnd"/>
      <w:r w:rsidRPr="009E31B2">
        <w:rPr>
          <w:rFonts w:ascii="Times New Roman" w:hAnsi="Times New Roman" w:cs="Times New Roman"/>
          <w:color w:val="000000" w:themeColor="text1"/>
        </w:rPr>
        <w:t>;</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поселки: Партизан, Романовский Ключ, </w:t>
      </w:r>
      <w:proofErr w:type="spellStart"/>
      <w:r w:rsidRPr="009E31B2">
        <w:rPr>
          <w:rFonts w:ascii="Times New Roman" w:hAnsi="Times New Roman" w:cs="Times New Roman"/>
          <w:color w:val="000000" w:themeColor="text1"/>
        </w:rPr>
        <w:t>Слинкино</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Пожарский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село Охотничий.</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Тернейский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поселок городского типа Светлая;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Амгу, </w:t>
      </w:r>
      <w:proofErr w:type="spellStart"/>
      <w:r w:rsidRPr="009E31B2">
        <w:rPr>
          <w:rFonts w:ascii="Times New Roman" w:hAnsi="Times New Roman" w:cs="Times New Roman"/>
          <w:color w:val="000000" w:themeColor="text1"/>
        </w:rPr>
        <w:t>Максимовка</w:t>
      </w:r>
      <w:proofErr w:type="spellEnd"/>
      <w:r w:rsidRPr="009E31B2">
        <w:rPr>
          <w:rFonts w:ascii="Times New Roman" w:hAnsi="Times New Roman" w:cs="Times New Roman"/>
          <w:color w:val="000000" w:themeColor="text1"/>
        </w:rPr>
        <w:t xml:space="preserve">, Малая </w:t>
      </w:r>
      <w:proofErr w:type="spellStart"/>
      <w:r w:rsidRPr="009E31B2">
        <w:rPr>
          <w:rFonts w:ascii="Times New Roman" w:hAnsi="Times New Roman" w:cs="Times New Roman"/>
          <w:color w:val="000000" w:themeColor="text1"/>
        </w:rPr>
        <w:t>Кема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Усть-Соболевка</w:t>
      </w:r>
      <w:proofErr w:type="spellEnd"/>
      <w:r w:rsidRPr="009E31B2">
        <w:rPr>
          <w:rFonts w:ascii="Times New Roman" w:hAnsi="Times New Roman" w:cs="Times New Roman"/>
          <w:color w:val="000000" w:themeColor="text1"/>
        </w:rPr>
        <w:t xml:space="preserve">, Единка, </w:t>
      </w:r>
      <w:proofErr w:type="spellStart"/>
      <w:r w:rsidRPr="009E31B2">
        <w:rPr>
          <w:rFonts w:ascii="Times New Roman" w:hAnsi="Times New Roman" w:cs="Times New Roman"/>
          <w:color w:val="000000" w:themeColor="text1"/>
        </w:rPr>
        <w:t>Самарга</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Агзу</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город Фокино</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поселок городского типа Путятин.</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Ханкайский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Дворянка, </w:t>
      </w:r>
      <w:proofErr w:type="spellStart"/>
      <w:r w:rsidRPr="009E31B2">
        <w:rPr>
          <w:rFonts w:ascii="Times New Roman" w:hAnsi="Times New Roman" w:cs="Times New Roman"/>
          <w:color w:val="000000" w:themeColor="text1"/>
        </w:rPr>
        <w:t>Кировка</w:t>
      </w:r>
      <w:proofErr w:type="spellEnd"/>
      <w:r w:rsidRPr="009E31B2">
        <w:rPr>
          <w:rFonts w:ascii="Times New Roman" w:hAnsi="Times New Roman" w:cs="Times New Roman"/>
          <w:color w:val="000000" w:themeColor="text1"/>
        </w:rPr>
        <w:t>, Рассказово.</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Хасанский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Витязь, Лебединое, Шахтерский, </w:t>
      </w:r>
      <w:proofErr w:type="spellStart"/>
      <w:r w:rsidRPr="009E31B2">
        <w:rPr>
          <w:rFonts w:ascii="Times New Roman" w:hAnsi="Times New Roman" w:cs="Times New Roman"/>
          <w:color w:val="000000" w:themeColor="text1"/>
        </w:rPr>
        <w:t>Овчинниково</w:t>
      </w:r>
      <w:proofErr w:type="spellEnd"/>
      <w:r w:rsidRPr="009E31B2">
        <w:rPr>
          <w:rFonts w:ascii="Times New Roman" w:hAnsi="Times New Roman" w:cs="Times New Roman"/>
          <w:color w:val="000000" w:themeColor="text1"/>
        </w:rPr>
        <w:t>, Нарва;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маяк </w:t>
      </w:r>
      <w:proofErr w:type="spellStart"/>
      <w:r w:rsidRPr="009E31B2">
        <w:rPr>
          <w:rFonts w:ascii="Times New Roman" w:hAnsi="Times New Roman" w:cs="Times New Roman"/>
          <w:color w:val="000000" w:themeColor="text1"/>
        </w:rPr>
        <w:t>Маяк</w:t>
      </w:r>
      <w:proofErr w:type="spellEnd"/>
      <w:r w:rsidRPr="009E31B2">
        <w:rPr>
          <w:rFonts w:ascii="Times New Roman" w:hAnsi="Times New Roman" w:cs="Times New Roman"/>
          <w:color w:val="000000" w:themeColor="text1"/>
        </w:rPr>
        <w:t xml:space="preserve"> Гамов;</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железнодорожные станции: </w:t>
      </w:r>
      <w:proofErr w:type="spellStart"/>
      <w:r w:rsidRPr="009E31B2">
        <w:rPr>
          <w:rFonts w:ascii="Times New Roman" w:hAnsi="Times New Roman" w:cs="Times New Roman"/>
          <w:color w:val="000000" w:themeColor="text1"/>
        </w:rPr>
        <w:t>Провалово</w:t>
      </w:r>
      <w:proofErr w:type="spellEnd"/>
      <w:r w:rsidRPr="009E31B2">
        <w:rPr>
          <w:rFonts w:ascii="Times New Roman" w:hAnsi="Times New Roman" w:cs="Times New Roman"/>
          <w:color w:val="000000" w:themeColor="text1"/>
        </w:rPr>
        <w:t xml:space="preserve">, </w:t>
      </w:r>
      <w:proofErr w:type="spellStart"/>
      <w:r w:rsidRPr="009E31B2">
        <w:rPr>
          <w:rFonts w:ascii="Times New Roman" w:hAnsi="Times New Roman" w:cs="Times New Roman"/>
          <w:color w:val="000000" w:themeColor="text1"/>
        </w:rPr>
        <w:t>Рязановка</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Черниговский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Искра, </w:t>
      </w:r>
      <w:proofErr w:type="spellStart"/>
      <w:r w:rsidRPr="009E31B2">
        <w:rPr>
          <w:rFonts w:ascii="Times New Roman" w:hAnsi="Times New Roman" w:cs="Times New Roman"/>
          <w:color w:val="000000" w:themeColor="text1"/>
        </w:rPr>
        <w:t>Каленовка</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Чугуевский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Березовка, Заветное, Заметное, Ленино, Медвежий Кут, Павловка, </w:t>
      </w:r>
      <w:proofErr w:type="spellStart"/>
      <w:r w:rsidRPr="009E31B2">
        <w:rPr>
          <w:rFonts w:ascii="Times New Roman" w:hAnsi="Times New Roman" w:cs="Times New Roman"/>
          <w:color w:val="000000" w:themeColor="text1"/>
        </w:rPr>
        <w:t>Полыниха</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Яковлевский район</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села: </w:t>
      </w:r>
      <w:proofErr w:type="spellStart"/>
      <w:r w:rsidRPr="009E31B2">
        <w:rPr>
          <w:rFonts w:ascii="Times New Roman" w:hAnsi="Times New Roman" w:cs="Times New Roman"/>
          <w:color w:val="000000" w:themeColor="text1"/>
        </w:rPr>
        <w:t>Бельцово</w:t>
      </w:r>
      <w:proofErr w:type="spellEnd"/>
      <w:r w:rsidRPr="009E31B2">
        <w:rPr>
          <w:rFonts w:ascii="Times New Roman" w:hAnsi="Times New Roman" w:cs="Times New Roman"/>
          <w:color w:val="000000" w:themeColor="text1"/>
        </w:rPr>
        <w:t xml:space="preserve">, Краснояровка, Озерное, Николо-Михайловка, </w:t>
      </w:r>
      <w:proofErr w:type="spellStart"/>
      <w:r w:rsidRPr="009E31B2">
        <w:rPr>
          <w:rFonts w:ascii="Times New Roman" w:hAnsi="Times New Roman" w:cs="Times New Roman"/>
          <w:color w:val="000000" w:themeColor="text1"/>
        </w:rPr>
        <w:t>Загорное</w:t>
      </w:r>
      <w:proofErr w:type="spellEnd"/>
      <w:r w:rsidRPr="009E31B2">
        <w:rPr>
          <w:rFonts w:ascii="Times New Roman" w:hAnsi="Times New Roman" w:cs="Times New Roman"/>
          <w:color w:val="000000" w:themeColor="text1"/>
        </w:rPr>
        <w:t>.</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9E31B2" w:rsidRPr="009E31B2" w:rsidRDefault="009E31B2">
      <w:pPr>
        <w:pStyle w:val="ConsPlusNormal"/>
        <w:jc w:val="right"/>
        <w:outlineLvl w:val="0"/>
        <w:rPr>
          <w:rFonts w:ascii="Times New Roman" w:hAnsi="Times New Roman" w:cs="Times New Roman"/>
          <w:color w:val="000000" w:themeColor="text1"/>
        </w:rPr>
        <w:sectPr w:rsidR="009E31B2" w:rsidRPr="009E31B2" w:rsidSect="00016DE6">
          <w:pgSz w:w="11906" w:h="16838"/>
          <w:pgMar w:top="1134" w:right="850" w:bottom="1134" w:left="1701" w:header="708" w:footer="708" w:gutter="0"/>
          <w:cols w:space="708"/>
          <w:docGrid w:linePitch="360"/>
        </w:sectPr>
      </w:pPr>
    </w:p>
    <w:p w:rsidR="007D6C26" w:rsidRPr="009E31B2" w:rsidRDefault="007D6C26">
      <w:pPr>
        <w:pStyle w:val="ConsPlusNormal"/>
        <w:jc w:val="right"/>
        <w:outlineLvl w:val="0"/>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Приложение 2</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к Избирательному кодексу</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В 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(наименование органа, формирующего</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состав избирательной комиссии)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от гражданина Российской Федерации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(фамилия,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имя, отчество)</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предложенного 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(наименование субъекта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права внесения предложения)</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bookmarkStart w:id="331" w:name="P2343"/>
      <w:bookmarkEnd w:id="331"/>
      <w:r w:rsidRPr="009E31B2">
        <w:rPr>
          <w:rFonts w:ascii="Times New Roman" w:hAnsi="Times New Roman" w:cs="Times New Roman"/>
          <w:color w:val="000000" w:themeColor="text1"/>
        </w:rPr>
        <w:t xml:space="preserve">                                 ЗАЯВЛЕНИЕ</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Я, 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(фамилия, имя, отчество)</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даю согласие на назначение меня членом избирательной комиссии 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(наименование избирательной комиссии)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с правом решающего голоса.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В </w:t>
      </w:r>
      <w:proofErr w:type="gramStart"/>
      <w:r w:rsidRPr="009E31B2">
        <w:rPr>
          <w:rFonts w:ascii="Times New Roman" w:hAnsi="Times New Roman" w:cs="Times New Roman"/>
          <w:color w:val="000000" w:themeColor="text1"/>
        </w:rPr>
        <w:t>соответствии  со</w:t>
      </w:r>
      <w:proofErr w:type="gramEnd"/>
      <w:r w:rsidRPr="009E31B2">
        <w:rPr>
          <w:rFonts w:ascii="Times New Roman" w:hAnsi="Times New Roman" w:cs="Times New Roman"/>
          <w:color w:val="000000" w:themeColor="text1"/>
        </w:rPr>
        <w:t xml:space="preserve">  статьей  9 Федерального закона от 27 июля 2006 года</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N  152</w:t>
      </w:r>
      <w:proofErr w:type="gramEnd"/>
      <w:r w:rsidRPr="009E31B2">
        <w:rPr>
          <w:rFonts w:ascii="Times New Roman" w:hAnsi="Times New Roman" w:cs="Times New Roman"/>
          <w:color w:val="000000" w:themeColor="text1"/>
        </w:rPr>
        <w:t>-ФЗ  "О  персональных данных" и в целях реализации законодательства в</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области  избирательного</w:t>
      </w:r>
      <w:proofErr w:type="gramEnd"/>
      <w:r w:rsidRPr="009E31B2">
        <w:rPr>
          <w:rFonts w:ascii="Times New Roman" w:hAnsi="Times New Roman" w:cs="Times New Roman"/>
          <w:color w:val="000000" w:themeColor="text1"/>
        </w:rPr>
        <w:t xml:space="preserve">  права  и  процесса  уполномоченными субъектами даю</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согласие 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(наименование избирательной комиссии)</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на  автоматизированную</w:t>
      </w:r>
      <w:proofErr w:type="gramEnd"/>
      <w:r w:rsidRPr="009E31B2">
        <w:rPr>
          <w:rFonts w:ascii="Times New Roman" w:hAnsi="Times New Roman" w:cs="Times New Roman"/>
          <w:color w:val="000000" w:themeColor="text1"/>
        </w:rPr>
        <w:t>,  а  также  без  использования средств автоматизации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обработку   моих   персональных   </w:t>
      </w:r>
      <w:proofErr w:type="gramStart"/>
      <w:r w:rsidRPr="009E31B2">
        <w:rPr>
          <w:rFonts w:ascii="Times New Roman" w:hAnsi="Times New Roman" w:cs="Times New Roman"/>
          <w:color w:val="000000" w:themeColor="text1"/>
        </w:rPr>
        <w:t>данных,  а</w:t>
      </w:r>
      <w:proofErr w:type="gramEnd"/>
      <w:r w:rsidRPr="009E31B2">
        <w:rPr>
          <w:rFonts w:ascii="Times New Roman" w:hAnsi="Times New Roman" w:cs="Times New Roman"/>
          <w:color w:val="000000" w:themeColor="text1"/>
        </w:rPr>
        <w:t xml:space="preserve">  именно  совершение  действий,</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предусмотренных  пунктом</w:t>
      </w:r>
      <w:proofErr w:type="gramEnd"/>
      <w:r w:rsidRPr="009E31B2">
        <w:rPr>
          <w:rFonts w:ascii="Times New Roman" w:hAnsi="Times New Roman" w:cs="Times New Roman"/>
          <w:color w:val="000000" w:themeColor="text1"/>
        </w:rPr>
        <w:t xml:space="preserve">  3  статьи  3  Федерального закона "О персональных</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данных".</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w:t>
      </w:r>
      <w:proofErr w:type="gramStart"/>
      <w:r w:rsidRPr="009E31B2">
        <w:rPr>
          <w:rFonts w:ascii="Times New Roman" w:hAnsi="Times New Roman" w:cs="Times New Roman"/>
          <w:color w:val="000000" w:themeColor="text1"/>
        </w:rPr>
        <w:t>Настоящее  согласие</w:t>
      </w:r>
      <w:proofErr w:type="gramEnd"/>
      <w:r w:rsidRPr="009E31B2">
        <w:rPr>
          <w:rFonts w:ascii="Times New Roman" w:hAnsi="Times New Roman" w:cs="Times New Roman"/>
          <w:color w:val="000000" w:themeColor="text1"/>
        </w:rPr>
        <w:t xml:space="preserve">  действует  со дня  его  подписания до дня отзыва в</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письменной форме.</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___________ 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w:t>
      </w:r>
      <w:proofErr w:type="gramStart"/>
      <w:r w:rsidRPr="009E31B2">
        <w:rPr>
          <w:rFonts w:ascii="Times New Roman" w:hAnsi="Times New Roman" w:cs="Times New Roman"/>
          <w:color w:val="000000" w:themeColor="text1"/>
        </w:rPr>
        <w:t xml:space="preserve">подпись)   </w:t>
      </w:r>
      <w:proofErr w:type="gramEnd"/>
      <w:r w:rsidRPr="009E31B2">
        <w:rPr>
          <w:rFonts w:ascii="Times New Roman" w:hAnsi="Times New Roman" w:cs="Times New Roman"/>
          <w:color w:val="000000" w:themeColor="text1"/>
        </w:rPr>
        <w:t>(дата)</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w:t>
      </w:r>
      <w:proofErr w:type="gramStart"/>
      <w:r w:rsidRPr="009E31B2">
        <w:rPr>
          <w:rFonts w:ascii="Times New Roman" w:hAnsi="Times New Roman" w:cs="Times New Roman"/>
          <w:color w:val="000000" w:themeColor="text1"/>
        </w:rPr>
        <w:t>С  положениями</w:t>
      </w:r>
      <w:proofErr w:type="gramEnd"/>
      <w:r w:rsidRPr="009E31B2">
        <w:rPr>
          <w:rFonts w:ascii="Times New Roman" w:hAnsi="Times New Roman" w:cs="Times New Roman"/>
          <w:color w:val="000000" w:themeColor="text1"/>
        </w:rPr>
        <w:t xml:space="preserve">  Федерального  закона  от  12 июня 2002 года N 67-ФЗ "Об</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основных  гарантиях</w:t>
      </w:r>
      <w:proofErr w:type="gramEnd"/>
      <w:r w:rsidRPr="009E31B2">
        <w:rPr>
          <w:rFonts w:ascii="Times New Roman" w:hAnsi="Times New Roman" w:cs="Times New Roman"/>
          <w:color w:val="000000" w:themeColor="text1"/>
        </w:rPr>
        <w:t xml:space="preserve">  избирательных  прав  и  права на участие в референдуме</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граждан  Российской</w:t>
      </w:r>
      <w:proofErr w:type="gramEnd"/>
      <w:r w:rsidRPr="009E31B2">
        <w:rPr>
          <w:rFonts w:ascii="Times New Roman" w:hAnsi="Times New Roman" w:cs="Times New Roman"/>
          <w:color w:val="000000" w:themeColor="text1"/>
        </w:rPr>
        <w:t xml:space="preserve">  Федерации", Избирательного кодекса Приморского края, в</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том   числе   </w:t>
      </w:r>
      <w:proofErr w:type="gramStart"/>
      <w:r w:rsidRPr="009E31B2">
        <w:rPr>
          <w:rFonts w:ascii="Times New Roman" w:hAnsi="Times New Roman" w:cs="Times New Roman"/>
          <w:color w:val="000000" w:themeColor="text1"/>
        </w:rPr>
        <w:t>регулирующими  деятельность</w:t>
      </w:r>
      <w:proofErr w:type="gramEnd"/>
      <w:r w:rsidRPr="009E31B2">
        <w:rPr>
          <w:rFonts w:ascii="Times New Roman" w:hAnsi="Times New Roman" w:cs="Times New Roman"/>
          <w:color w:val="000000" w:themeColor="text1"/>
        </w:rPr>
        <w:t xml:space="preserve">  членов  избирательных  комиссий,</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ознакомлен(на).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Подтверждаю, что я не подпадаю под ограничения и запреты, несовместимые</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со  статусом</w:t>
      </w:r>
      <w:proofErr w:type="gramEnd"/>
      <w:r w:rsidRPr="009E31B2">
        <w:rPr>
          <w:rFonts w:ascii="Times New Roman" w:hAnsi="Times New Roman" w:cs="Times New Roman"/>
          <w:color w:val="000000" w:themeColor="text1"/>
        </w:rPr>
        <w:t xml:space="preserve">  члена  избирательной  комиссии  с  правом  решающего  голоса,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установленные   </w:t>
      </w:r>
      <w:proofErr w:type="gramStart"/>
      <w:r w:rsidRPr="009E31B2">
        <w:rPr>
          <w:rFonts w:ascii="Times New Roman" w:hAnsi="Times New Roman" w:cs="Times New Roman"/>
          <w:color w:val="000000" w:themeColor="text1"/>
        </w:rPr>
        <w:t>статьей  29</w:t>
      </w:r>
      <w:proofErr w:type="gramEnd"/>
      <w:r w:rsidRPr="009E31B2">
        <w:rPr>
          <w:rFonts w:ascii="Times New Roman" w:hAnsi="Times New Roman" w:cs="Times New Roman"/>
          <w:color w:val="000000" w:themeColor="text1"/>
        </w:rPr>
        <w:t xml:space="preserve">  Федерального  закона  "Об  основных  гарантиях</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избирательных  прав</w:t>
      </w:r>
      <w:proofErr w:type="gramEnd"/>
      <w:r w:rsidRPr="009E31B2">
        <w:rPr>
          <w:rFonts w:ascii="Times New Roman" w:hAnsi="Times New Roman" w:cs="Times New Roman"/>
          <w:color w:val="000000" w:themeColor="text1"/>
        </w:rPr>
        <w:t xml:space="preserve">  и  права  на  участие в референдуме граждан Российской</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Федерации", статьей 32 Избирательного кодекса Приморского края.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О себе сообщаю следующие сведения: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Я, 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Дата рождения "___" _______________________________ _____ г.</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Место рождения 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имею гражданство Российской Федерации, вид документа 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(паспорт</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(серия и номер, дата выдачи) или документ, заменяющий паспорт гражданина)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место работы 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(наименование основного места работы или службы, должность,</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при их отсутствии - род занятий, указывается - является ли государственным</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 xml:space="preserve">                       либо муниципальным служащим)</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сведения о наличии опыта работы в избирательных комиссиях: 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(есть/нет.</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Обязательно при наличии указывается уровень избирательной комиссии)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образование 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(уровень образования, специальность, квалификация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в соответствии с документом, подтверждающим сведения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об образовании и (или) квалификации,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указывается ученая степень в области права)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адрес места жительства 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(почтовый индекс, наименование субъекта Российской</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Федерации, район, город, иной населенный пункт, улица,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номер дома, корпус, квартира)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телефон 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(номер телефона с кодом города, номер мобильного телефона)</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___________ 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w:t>
      </w:r>
      <w:proofErr w:type="gramStart"/>
      <w:r w:rsidRPr="009E31B2">
        <w:rPr>
          <w:rFonts w:ascii="Times New Roman" w:hAnsi="Times New Roman" w:cs="Times New Roman"/>
          <w:color w:val="000000" w:themeColor="text1"/>
        </w:rPr>
        <w:t xml:space="preserve">подпись)   </w:t>
      </w:r>
      <w:proofErr w:type="gramEnd"/>
      <w:r w:rsidRPr="009E31B2">
        <w:rPr>
          <w:rFonts w:ascii="Times New Roman" w:hAnsi="Times New Roman" w:cs="Times New Roman"/>
          <w:color w:val="000000" w:themeColor="text1"/>
        </w:rPr>
        <w:t>(дата)</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Об изменениях в указанных мною сведениях о себе обязуюсь уведомлять.</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___________ 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w:t>
      </w:r>
      <w:proofErr w:type="gramStart"/>
      <w:r w:rsidRPr="009E31B2">
        <w:rPr>
          <w:rFonts w:ascii="Times New Roman" w:hAnsi="Times New Roman" w:cs="Times New Roman"/>
          <w:color w:val="000000" w:themeColor="text1"/>
        </w:rPr>
        <w:t xml:space="preserve">подпись)   </w:t>
      </w:r>
      <w:proofErr w:type="gramEnd"/>
      <w:r w:rsidRPr="009E31B2">
        <w:rPr>
          <w:rFonts w:ascii="Times New Roman" w:hAnsi="Times New Roman" w:cs="Times New Roman"/>
          <w:color w:val="000000" w:themeColor="text1"/>
        </w:rPr>
        <w:t>(дата)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9E31B2" w:rsidRPr="009E31B2" w:rsidRDefault="009E31B2">
      <w:pPr>
        <w:pStyle w:val="ConsPlusNormal"/>
        <w:jc w:val="right"/>
        <w:outlineLvl w:val="0"/>
        <w:rPr>
          <w:rFonts w:ascii="Times New Roman" w:hAnsi="Times New Roman" w:cs="Times New Roman"/>
          <w:color w:val="000000" w:themeColor="text1"/>
        </w:rPr>
        <w:sectPr w:rsidR="009E31B2" w:rsidRPr="009E31B2" w:rsidSect="00016DE6">
          <w:pgSz w:w="11906" w:h="16838"/>
          <w:pgMar w:top="1134" w:right="850" w:bottom="1134" w:left="1701" w:header="708" w:footer="708" w:gutter="0"/>
          <w:cols w:space="708"/>
          <w:docGrid w:linePitch="360"/>
        </w:sectPr>
      </w:pPr>
    </w:p>
    <w:p w:rsidR="007D6C26" w:rsidRPr="009E31B2" w:rsidRDefault="007D6C26">
      <w:pPr>
        <w:pStyle w:val="ConsPlusNormal"/>
        <w:jc w:val="right"/>
        <w:outlineLvl w:val="0"/>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Приложение 3</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к Избирательному кодексу</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Приморского края</w:t>
      </w:r>
    </w:p>
    <w:p w:rsidR="007D6C26" w:rsidRPr="009E31B2" w:rsidRDefault="007D6C26">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31B2" w:rsidRPr="009E31B2">
        <w:trPr>
          <w:jc w:val="center"/>
        </w:trPr>
        <w:tc>
          <w:tcPr>
            <w:tcW w:w="9294" w:type="dxa"/>
            <w:tcBorders>
              <w:top w:val="nil"/>
              <w:left w:val="single" w:sz="24" w:space="0" w:color="CED3F1"/>
              <w:bottom w:val="nil"/>
              <w:right w:val="single" w:sz="24" w:space="0" w:color="F4F3F8"/>
            </w:tcBorders>
            <w:shd w:val="clear" w:color="auto" w:fill="F4F3F8"/>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Список изменяющих документов</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Законов Приморского края</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от 06.04.2017 N 109-КЗ, от 03.10.2018 N 334-КЗ)</w:t>
            </w:r>
          </w:p>
        </w:tc>
      </w:tr>
    </w:tbl>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bookmarkStart w:id="332" w:name="P2429"/>
      <w:bookmarkEnd w:id="332"/>
      <w:r w:rsidRPr="009E31B2">
        <w:rPr>
          <w:rFonts w:ascii="Times New Roman" w:hAnsi="Times New Roman" w:cs="Times New Roman"/>
          <w:color w:val="000000" w:themeColor="text1"/>
        </w:rPr>
        <w:t xml:space="preserve">                         ЛИСТ ПОДДЕРЖКИ КАНДИДАТА</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Выборы Губернатора Приморского края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"____" _____________ 20___ года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(дата голосования)</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Я, _________________________________, 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(фамилия, имя, </w:t>
      </w:r>
      <w:proofErr w:type="gramStart"/>
      <w:r w:rsidRPr="009E31B2">
        <w:rPr>
          <w:rFonts w:ascii="Times New Roman" w:hAnsi="Times New Roman" w:cs="Times New Roman"/>
          <w:color w:val="000000" w:themeColor="text1"/>
        </w:rPr>
        <w:t xml:space="preserve">отчество)   </w:t>
      </w:r>
      <w:proofErr w:type="gramEnd"/>
      <w:r w:rsidRPr="009E31B2">
        <w:rPr>
          <w:rFonts w:ascii="Times New Roman" w:hAnsi="Times New Roman" w:cs="Times New Roman"/>
          <w:color w:val="000000" w:themeColor="text1"/>
        </w:rPr>
        <w:t xml:space="preserve">                 (дата рождения)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(статус лица: депутат представительного органа муниципального образования с</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указанием наименования представительного органа, глава муниципального</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образования с указанием наименования должности, с указанием наименования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муниципального образования, где осуществляют свои полномочия депутат</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представительного органа муниципального образования или избранный на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муниципальных выборах глава муниципального образования)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поддерживаю самовыдвижение или выдвижение избирательным объединением 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(наименование избирательного объединения)</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кандидата  на</w:t>
      </w:r>
      <w:proofErr w:type="gramEnd"/>
      <w:r w:rsidRPr="009E31B2">
        <w:rPr>
          <w:rFonts w:ascii="Times New Roman" w:hAnsi="Times New Roman" w:cs="Times New Roman"/>
          <w:color w:val="000000" w:themeColor="text1"/>
        </w:rPr>
        <w:t xml:space="preserve">  должность Губернатора Приморского края гражданина Российской</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Федерации _________________________________________, 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(фамилия, имя, </w:t>
      </w:r>
      <w:proofErr w:type="gramStart"/>
      <w:r w:rsidRPr="009E31B2">
        <w:rPr>
          <w:rFonts w:ascii="Times New Roman" w:hAnsi="Times New Roman" w:cs="Times New Roman"/>
          <w:color w:val="000000" w:themeColor="text1"/>
        </w:rPr>
        <w:t xml:space="preserve">отчество)   </w:t>
      </w:r>
      <w:proofErr w:type="gramEnd"/>
      <w:r w:rsidRPr="009E31B2">
        <w:rPr>
          <w:rFonts w:ascii="Times New Roman" w:hAnsi="Times New Roman" w:cs="Times New Roman"/>
          <w:color w:val="000000" w:themeColor="text1"/>
        </w:rPr>
        <w:t xml:space="preserve">          (дата рождения)</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работающего ______________________________________________________________,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(место работы, занимаемая должность или род занятий)</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проживающего _____________________________________________________________.</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(наименование субъекта Российской Федерации, района, города,</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иного населенного пункта, где находится место</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жительства кандидата)</w:t>
      </w:r>
    </w:p>
    <w:p w:rsidR="007D6C26" w:rsidRPr="009E31B2" w:rsidRDefault="007D6C26">
      <w:pPr>
        <w:pStyle w:val="ConsPlusNormal"/>
        <w:jc w:val="both"/>
        <w:rPr>
          <w:rFonts w:ascii="Times New Roman" w:hAnsi="Times New Roman" w:cs="Times New Roman"/>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00"/>
        <w:gridCol w:w="2760"/>
        <w:gridCol w:w="2551"/>
      </w:tblGrid>
      <w:tr w:rsidR="009E31B2" w:rsidRPr="009E31B2">
        <w:tc>
          <w:tcPr>
            <w:tcW w:w="2381"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Фамилия, имя, отчество</w:t>
            </w:r>
          </w:p>
        </w:tc>
        <w:tc>
          <w:tcPr>
            <w:tcW w:w="1200"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Подпись</w:t>
            </w:r>
          </w:p>
        </w:tc>
        <w:tc>
          <w:tcPr>
            <w:tcW w:w="2760"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Дата внесения подписи</w:t>
            </w:r>
          </w:p>
        </w:tc>
        <w:tc>
          <w:tcPr>
            <w:tcW w:w="2551"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Время внесения подписи</w:t>
            </w:r>
          </w:p>
        </w:tc>
      </w:tr>
      <w:tr w:rsidR="009E31B2" w:rsidRPr="009E31B2">
        <w:tc>
          <w:tcPr>
            <w:tcW w:w="2381" w:type="dxa"/>
          </w:tcPr>
          <w:p w:rsidR="007D6C26" w:rsidRPr="009E31B2" w:rsidRDefault="007D6C26">
            <w:pPr>
              <w:pStyle w:val="ConsPlusNormal"/>
              <w:rPr>
                <w:rFonts w:ascii="Times New Roman" w:hAnsi="Times New Roman" w:cs="Times New Roman"/>
                <w:color w:val="000000" w:themeColor="text1"/>
              </w:rPr>
            </w:pPr>
          </w:p>
        </w:tc>
        <w:tc>
          <w:tcPr>
            <w:tcW w:w="1200" w:type="dxa"/>
          </w:tcPr>
          <w:p w:rsidR="007D6C26" w:rsidRPr="009E31B2" w:rsidRDefault="007D6C26">
            <w:pPr>
              <w:pStyle w:val="ConsPlusNormal"/>
              <w:rPr>
                <w:rFonts w:ascii="Times New Roman" w:hAnsi="Times New Roman" w:cs="Times New Roman"/>
                <w:color w:val="000000" w:themeColor="text1"/>
              </w:rPr>
            </w:pPr>
          </w:p>
        </w:tc>
        <w:tc>
          <w:tcPr>
            <w:tcW w:w="2760" w:type="dxa"/>
          </w:tcPr>
          <w:p w:rsidR="007D6C26" w:rsidRPr="009E31B2" w:rsidRDefault="007D6C26">
            <w:pPr>
              <w:pStyle w:val="ConsPlusNormal"/>
              <w:rPr>
                <w:rFonts w:ascii="Times New Roman" w:hAnsi="Times New Roman" w:cs="Times New Roman"/>
                <w:color w:val="000000" w:themeColor="text1"/>
              </w:rPr>
            </w:pPr>
          </w:p>
        </w:tc>
        <w:tc>
          <w:tcPr>
            <w:tcW w:w="2551" w:type="dxa"/>
          </w:tcPr>
          <w:p w:rsidR="007D6C26" w:rsidRPr="009E31B2" w:rsidRDefault="007D6C26">
            <w:pPr>
              <w:pStyle w:val="ConsPlusNormal"/>
              <w:rPr>
                <w:rFonts w:ascii="Times New Roman" w:hAnsi="Times New Roman" w:cs="Times New Roman"/>
                <w:color w:val="000000" w:themeColor="text1"/>
              </w:rPr>
            </w:pPr>
          </w:p>
        </w:tc>
      </w:tr>
    </w:tbl>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Удостоверительная надпись нотариуса о засвидетельствовании подлинности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подписи</w:t>
      </w:r>
    </w:p>
    <w:p w:rsidR="007D6C26" w:rsidRPr="009E31B2" w:rsidRDefault="007D6C26">
      <w:pPr>
        <w:pStyle w:val="ConsPlusNonformat"/>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Примечание.  </w:t>
      </w:r>
      <w:proofErr w:type="gramStart"/>
      <w:r w:rsidRPr="009E31B2">
        <w:rPr>
          <w:rFonts w:ascii="Times New Roman" w:hAnsi="Times New Roman" w:cs="Times New Roman"/>
          <w:color w:val="000000" w:themeColor="text1"/>
        </w:rPr>
        <w:t>Если  у</w:t>
      </w:r>
      <w:proofErr w:type="gramEnd"/>
      <w:r w:rsidRPr="009E31B2">
        <w:rPr>
          <w:rFonts w:ascii="Times New Roman" w:hAnsi="Times New Roman" w:cs="Times New Roman"/>
          <w:color w:val="000000" w:themeColor="text1"/>
        </w:rPr>
        <w:t xml:space="preserve">  кандидата,  данные  которого  указываются в листе</w:t>
      </w:r>
    </w:p>
    <w:p w:rsidR="007D6C26" w:rsidRPr="009E31B2" w:rsidRDefault="007D6C26">
      <w:pPr>
        <w:pStyle w:val="ConsPlusNonformat"/>
        <w:jc w:val="both"/>
        <w:rPr>
          <w:rFonts w:ascii="Times New Roman" w:hAnsi="Times New Roman" w:cs="Times New Roman"/>
          <w:color w:val="000000" w:themeColor="text1"/>
        </w:rPr>
      </w:pPr>
      <w:proofErr w:type="gramStart"/>
      <w:r w:rsidRPr="009E31B2">
        <w:rPr>
          <w:rFonts w:ascii="Times New Roman" w:hAnsi="Times New Roman" w:cs="Times New Roman"/>
          <w:color w:val="000000" w:themeColor="text1"/>
        </w:rPr>
        <w:t>поддержки  кандидата</w:t>
      </w:r>
      <w:proofErr w:type="gramEnd"/>
      <w:r w:rsidRPr="009E31B2">
        <w:rPr>
          <w:rFonts w:ascii="Times New Roman" w:hAnsi="Times New Roman" w:cs="Times New Roman"/>
          <w:color w:val="000000" w:themeColor="text1"/>
        </w:rPr>
        <w:t>,  имелась  или  имеется  судимость,  в листе поддержки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кандидата   </w:t>
      </w:r>
      <w:proofErr w:type="gramStart"/>
      <w:r w:rsidRPr="009E31B2">
        <w:rPr>
          <w:rFonts w:ascii="Times New Roman" w:hAnsi="Times New Roman" w:cs="Times New Roman"/>
          <w:color w:val="000000" w:themeColor="text1"/>
        </w:rPr>
        <w:t>после  отчества</w:t>
      </w:r>
      <w:proofErr w:type="gramEnd"/>
      <w:r w:rsidRPr="009E31B2">
        <w:rPr>
          <w:rFonts w:ascii="Times New Roman" w:hAnsi="Times New Roman" w:cs="Times New Roman"/>
          <w:color w:val="000000" w:themeColor="text1"/>
        </w:rPr>
        <w:t xml:space="preserve">  кандидата  указываются  сведения  о  судимости</w:t>
      </w: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кандидата.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9E31B2" w:rsidRPr="009E31B2" w:rsidRDefault="009E31B2">
      <w:pPr>
        <w:pStyle w:val="ConsPlusNormal"/>
        <w:jc w:val="right"/>
        <w:outlineLvl w:val="0"/>
        <w:rPr>
          <w:rFonts w:ascii="Times New Roman" w:hAnsi="Times New Roman" w:cs="Times New Roman"/>
          <w:color w:val="000000" w:themeColor="text1"/>
        </w:rPr>
        <w:sectPr w:rsidR="009E31B2" w:rsidRPr="009E31B2" w:rsidSect="00016DE6">
          <w:pgSz w:w="11906" w:h="16838"/>
          <w:pgMar w:top="1134" w:right="850" w:bottom="1134" w:left="1701" w:header="708" w:footer="708" w:gutter="0"/>
          <w:cols w:space="708"/>
          <w:docGrid w:linePitch="360"/>
        </w:sectPr>
      </w:pPr>
    </w:p>
    <w:p w:rsidR="007D6C26" w:rsidRPr="009E31B2" w:rsidRDefault="007D6C26">
      <w:pPr>
        <w:pStyle w:val="ConsPlusNormal"/>
        <w:jc w:val="right"/>
        <w:outlineLvl w:val="0"/>
        <w:rPr>
          <w:rFonts w:ascii="Times New Roman" w:hAnsi="Times New Roman" w:cs="Times New Roman"/>
          <w:color w:val="000000" w:themeColor="text1"/>
        </w:rPr>
      </w:pPr>
      <w:r w:rsidRPr="009E31B2">
        <w:rPr>
          <w:rFonts w:ascii="Times New Roman" w:hAnsi="Times New Roman" w:cs="Times New Roman"/>
          <w:color w:val="000000" w:themeColor="text1"/>
        </w:rPr>
        <w:lastRenderedPageBreak/>
        <w:t>Приложение 4</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к Избирательному кодексу</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rsidP="009E31B2">
      <w:pPr>
        <w:pStyle w:val="ConsPlusNonformat"/>
        <w:jc w:val="center"/>
        <w:rPr>
          <w:rFonts w:ascii="Times New Roman" w:hAnsi="Times New Roman" w:cs="Times New Roman"/>
          <w:color w:val="000000" w:themeColor="text1"/>
        </w:rPr>
      </w:pPr>
      <w:r w:rsidRPr="009E31B2">
        <w:rPr>
          <w:rFonts w:ascii="Times New Roman" w:hAnsi="Times New Roman" w:cs="Times New Roman"/>
          <w:color w:val="000000" w:themeColor="text1"/>
        </w:rPr>
        <w:t>СВЕДЕНИЯ</w:t>
      </w:r>
    </w:p>
    <w:p w:rsidR="007D6C26" w:rsidRPr="009E31B2" w:rsidRDefault="007D6C26" w:rsidP="009E31B2">
      <w:pPr>
        <w:pStyle w:val="ConsPlusNonformat"/>
        <w:jc w:val="center"/>
        <w:rPr>
          <w:rFonts w:ascii="Times New Roman" w:hAnsi="Times New Roman" w:cs="Times New Roman"/>
          <w:color w:val="000000" w:themeColor="text1"/>
        </w:rPr>
      </w:pPr>
      <w:bookmarkStart w:id="333" w:name="P2483"/>
      <w:bookmarkEnd w:id="333"/>
      <w:r w:rsidRPr="009E31B2">
        <w:rPr>
          <w:rFonts w:ascii="Times New Roman" w:hAnsi="Times New Roman" w:cs="Times New Roman"/>
          <w:color w:val="000000" w:themeColor="text1"/>
        </w:rPr>
        <w:t>О ПОСТУПЛЕНИИ И РАСХОДОВАНИИ СРЕДСТВ</w:t>
      </w:r>
    </w:p>
    <w:p w:rsidR="007D6C26" w:rsidRPr="009E31B2" w:rsidRDefault="007D6C26" w:rsidP="009E31B2">
      <w:pPr>
        <w:pStyle w:val="ConsPlusNonformat"/>
        <w:jc w:val="center"/>
        <w:rPr>
          <w:rFonts w:ascii="Times New Roman" w:hAnsi="Times New Roman" w:cs="Times New Roman"/>
          <w:color w:val="000000" w:themeColor="text1"/>
        </w:rPr>
      </w:pPr>
      <w:r w:rsidRPr="009E31B2">
        <w:rPr>
          <w:rFonts w:ascii="Times New Roman" w:hAnsi="Times New Roman" w:cs="Times New Roman"/>
          <w:color w:val="000000" w:themeColor="text1"/>
        </w:rPr>
        <w:t>ИЗБИРАТЕЛЬНЫХ ФОНДОВ КАНДИДАТОВ (ИЗБИРАТЕЛЬНЫХ</w:t>
      </w:r>
    </w:p>
    <w:p w:rsidR="007D6C26" w:rsidRPr="009E31B2" w:rsidRDefault="007D6C26" w:rsidP="009E31B2">
      <w:pPr>
        <w:pStyle w:val="ConsPlusNonformat"/>
        <w:jc w:val="center"/>
        <w:rPr>
          <w:rFonts w:ascii="Times New Roman" w:hAnsi="Times New Roman" w:cs="Times New Roman"/>
          <w:color w:val="000000" w:themeColor="text1"/>
        </w:rPr>
      </w:pPr>
      <w:r w:rsidRPr="009E31B2">
        <w:rPr>
          <w:rFonts w:ascii="Times New Roman" w:hAnsi="Times New Roman" w:cs="Times New Roman"/>
          <w:color w:val="000000" w:themeColor="text1"/>
        </w:rPr>
        <w:t>ОБЪЕДИНЕНИЙ, ВЫДВИНУВШИХ СПИСКИ КАНДИДАТОВ) НА ВЫБОРАХ</w:t>
      </w:r>
    </w:p>
    <w:p w:rsidR="007D6C26" w:rsidRPr="009E31B2" w:rsidRDefault="007D6C26" w:rsidP="009E31B2">
      <w:pPr>
        <w:pStyle w:val="ConsPlusNonformat"/>
        <w:jc w:val="center"/>
        <w:rPr>
          <w:rFonts w:ascii="Times New Roman" w:hAnsi="Times New Roman" w:cs="Times New Roman"/>
          <w:color w:val="000000" w:themeColor="text1"/>
        </w:rPr>
      </w:pPr>
      <w:r w:rsidRPr="009E31B2">
        <w:rPr>
          <w:rFonts w:ascii="Times New Roman" w:hAnsi="Times New Roman" w:cs="Times New Roman"/>
          <w:color w:val="000000" w:themeColor="text1"/>
        </w:rPr>
        <w:t>___________________________________________________________</w:t>
      </w:r>
    </w:p>
    <w:p w:rsidR="007D6C26" w:rsidRPr="009E31B2" w:rsidRDefault="007D6C26" w:rsidP="009E31B2">
      <w:pPr>
        <w:pStyle w:val="ConsPlusNonformat"/>
        <w:jc w:val="center"/>
        <w:rPr>
          <w:rFonts w:ascii="Times New Roman" w:hAnsi="Times New Roman" w:cs="Times New Roman"/>
          <w:color w:val="000000" w:themeColor="text1"/>
        </w:rPr>
      </w:pPr>
      <w:r w:rsidRPr="009E31B2">
        <w:rPr>
          <w:rFonts w:ascii="Times New Roman" w:hAnsi="Times New Roman" w:cs="Times New Roman"/>
          <w:color w:val="000000" w:themeColor="text1"/>
        </w:rPr>
        <w:t>(наименование выборов, дата голосования)</w:t>
      </w:r>
    </w:p>
    <w:p w:rsidR="007D6C26" w:rsidRPr="009E31B2" w:rsidRDefault="007D6C26" w:rsidP="009E31B2">
      <w:pPr>
        <w:pStyle w:val="ConsPlusNonformat"/>
        <w:jc w:val="center"/>
        <w:rPr>
          <w:rFonts w:ascii="Times New Roman" w:hAnsi="Times New Roman" w:cs="Times New Roman"/>
          <w:color w:val="000000" w:themeColor="text1"/>
        </w:rPr>
      </w:pPr>
    </w:p>
    <w:p w:rsidR="007D6C26" w:rsidRPr="009E31B2" w:rsidRDefault="007D6C26" w:rsidP="009E31B2">
      <w:pPr>
        <w:pStyle w:val="ConsPlusNonformat"/>
        <w:jc w:val="center"/>
        <w:rPr>
          <w:rFonts w:ascii="Times New Roman" w:hAnsi="Times New Roman" w:cs="Times New Roman"/>
          <w:color w:val="000000" w:themeColor="text1"/>
        </w:rPr>
      </w:pPr>
      <w:r w:rsidRPr="009E31B2">
        <w:rPr>
          <w:rFonts w:ascii="Times New Roman" w:hAnsi="Times New Roman" w:cs="Times New Roman"/>
          <w:color w:val="000000" w:themeColor="text1"/>
        </w:rPr>
        <w:t>по состоянию на _________________</w:t>
      </w:r>
    </w:p>
    <w:p w:rsidR="009E31B2" w:rsidRPr="009E31B2" w:rsidRDefault="007D6C26" w:rsidP="009E31B2">
      <w:pPr>
        <w:pStyle w:val="ConsPlusNonformat"/>
        <w:jc w:val="center"/>
        <w:rPr>
          <w:rFonts w:ascii="Times New Roman" w:hAnsi="Times New Roman" w:cs="Times New Roman"/>
          <w:color w:val="000000" w:themeColor="text1"/>
        </w:rPr>
      </w:pPr>
      <w:r w:rsidRPr="009E31B2">
        <w:rPr>
          <w:rFonts w:ascii="Times New Roman" w:hAnsi="Times New Roman" w:cs="Times New Roman"/>
          <w:color w:val="000000" w:themeColor="text1"/>
        </w:rPr>
        <w:t>(дата)</w:t>
      </w:r>
    </w:p>
    <w:p w:rsidR="009E31B2" w:rsidRPr="009E31B2" w:rsidRDefault="009E31B2" w:rsidP="009E31B2">
      <w:pPr>
        <w:tabs>
          <w:tab w:val="left" w:pos="3405"/>
        </w:tabs>
        <w:rPr>
          <w:rFonts w:ascii="Times New Roman" w:eastAsia="Times New Roman" w:hAnsi="Times New Roman" w:cs="Times New Roman"/>
          <w:color w:val="000000" w:themeColor="text1"/>
          <w:sz w:val="20"/>
          <w:szCs w:val="20"/>
          <w:lang w:eastAsia="ru-RU"/>
        </w:rPr>
      </w:pPr>
      <w:r w:rsidRPr="009E31B2">
        <w:rPr>
          <w:rFonts w:ascii="Times New Roman" w:eastAsia="Times New Roman" w:hAnsi="Times New Roman" w:cs="Times New Roman"/>
          <w:color w:val="000000" w:themeColor="text1"/>
          <w:sz w:val="20"/>
          <w:szCs w:val="20"/>
          <w:lang w:eastAsia="ru-RU"/>
        </w:rPr>
        <w:tab/>
      </w:r>
    </w:p>
    <w:tbl>
      <w:tblPr>
        <w:tblW w:w="15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29"/>
        <w:gridCol w:w="664"/>
        <w:gridCol w:w="1804"/>
        <w:gridCol w:w="1744"/>
        <w:gridCol w:w="1744"/>
        <w:gridCol w:w="1714"/>
        <w:gridCol w:w="1729"/>
        <w:gridCol w:w="1729"/>
        <w:gridCol w:w="1729"/>
      </w:tblGrid>
      <w:tr w:rsidR="009E31B2" w:rsidRPr="009E31B2" w:rsidTr="009E31B2">
        <w:tc>
          <w:tcPr>
            <w:tcW w:w="567" w:type="dxa"/>
            <w:vMerge w:val="restart"/>
          </w:tcPr>
          <w:p w:rsidR="007D6C26" w:rsidRPr="009E31B2" w:rsidRDefault="009E31B2">
            <w:pPr>
              <w:pStyle w:val="ConsPlusNormal"/>
              <w:jc w:val="center"/>
              <w:rPr>
                <w:rFonts w:ascii="Times New Roman" w:hAnsi="Times New Roman" w:cs="Times New Roman"/>
                <w:color w:val="000000" w:themeColor="text1"/>
              </w:rPr>
            </w:pPr>
            <w:r w:rsidRPr="009E31B2">
              <w:rPr>
                <w:rFonts w:ascii="Times New Roman" w:hAnsi="Times New Roman" w:cs="Times New Roman"/>
              </w:rPr>
              <w:tab/>
            </w:r>
            <w:r w:rsidR="007D6C26" w:rsidRPr="009E31B2">
              <w:rPr>
                <w:rFonts w:ascii="Times New Roman" w:hAnsi="Times New Roman" w:cs="Times New Roman"/>
                <w:color w:val="000000" w:themeColor="text1"/>
              </w:rPr>
              <w:t>N п/п</w:t>
            </w:r>
          </w:p>
        </w:tc>
        <w:tc>
          <w:tcPr>
            <w:tcW w:w="1729" w:type="dxa"/>
            <w:vMerge w:val="restart"/>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Фамилия, имя, отчество кандидата (наименование избирательного объединения, выдвинувшего список кандидатов)</w:t>
            </w:r>
          </w:p>
        </w:tc>
        <w:tc>
          <w:tcPr>
            <w:tcW w:w="7670" w:type="dxa"/>
            <w:gridSpan w:val="5"/>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Поступило средств в избирательный фонд, руб.</w:t>
            </w:r>
          </w:p>
        </w:tc>
        <w:tc>
          <w:tcPr>
            <w:tcW w:w="1729" w:type="dxa"/>
            <w:vMerge w:val="restart"/>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Израсходовано средств избирательного фонда, руб.</w:t>
            </w:r>
          </w:p>
        </w:tc>
        <w:tc>
          <w:tcPr>
            <w:tcW w:w="1729" w:type="dxa"/>
            <w:vMerge w:val="restart"/>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Возвращено средств избирательного фонда, руб.</w:t>
            </w:r>
          </w:p>
        </w:tc>
        <w:tc>
          <w:tcPr>
            <w:tcW w:w="1729" w:type="dxa"/>
            <w:vMerge w:val="restart"/>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Остаток средств избирательного фонда, руб.</w:t>
            </w:r>
          </w:p>
        </w:tc>
      </w:tr>
      <w:tr w:rsidR="009E31B2" w:rsidRPr="009E31B2" w:rsidTr="009E31B2">
        <w:tc>
          <w:tcPr>
            <w:tcW w:w="567" w:type="dxa"/>
            <w:vMerge/>
          </w:tcPr>
          <w:p w:rsidR="007D6C26" w:rsidRPr="009E31B2" w:rsidRDefault="007D6C26">
            <w:pPr>
              <w:rPr>
                <w:rFonts w:ascii="Times New Roman" w:hAnsi="Times New Roman" w:cs="Times New Roman"/>
                <w:color w:val="000000" w:themeColor="text1"/>
              </w:rPr>
            </w:pPr>
          </w:p>
        </w:tc>
        <w:tc>
          <w:tcPr>
            <w:tcW w:w="1729" w:type="dxa"/>
            <w:vMerge/>
          </w:tcPr>
          <w:p w:rsidR="007D6C26" w:rsidRPr="009E31B2" w:rsidRDefault="007D6C26">
            <w:pPr>
              <w:rPr>
                <w:rFonts w:ascii="Times New Roman" w:hAnsi="Times New Roman" w:cs="Times New Roman"/>
                <w:color w:val="000000" w:themeColor="text1"/>
              </w:rPr>
            </w:pPr>
          </w:p>
        </w:tc>
        <w:tc>
          <w:tcPr>
            <w:tcW w:w="664" w:type="dxa"/>
            <w:vMerge w:val="restart"/>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всего</w:t>
            </w:r>
          </w:p>
        </w:tc>
        <w:tc>
          <w:tcPr>
            <w:tcW w:w="7006" w:type="dxa"/>
            <w:gridSpan w:val="4"/>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из них</w:t>
            </w:r>
          </w:p>
        </w:tc>
        <w:tc>
          <w:tcPr>
            <w:tcW w:w="1729" w:type="dxa"/>
            <w:vMerge/>
          </w:tcPr>
          <w:p w:rsidR="007D6C26" w:rsidRPr="009E31B2" w:rsidRDefault="007D6C26">
            <w:pPr>
              <w:rPr>
                <w:rFonts w:ascii="Times New Roman" w:hAnsi="Times New Roman" w:cs="Times New Roman"/>
                <w:color w:val="000000" w:themeColor="text1"/>
              </w:rPr>
            </w:pPr>
          </w:p>
        </w:tc>
        <w:tc>
          <w:tcPr>
            <w:tcW w:w="1729" w:type="dxa"/>
            <w:vMerge/>
          </w:tcPr>
          <w:p w:rsidR="007D6C26" w:rsidRPr="009E31B2" w:rsidRDefault="007D6C26">
            <w:pPr>
              <w:rPr>
                <w:rFonts w:ascii="Times New Roman" w:hAnsi="Times New Roman" w:cs="Times New Roman"/>
                <w:color w:val="000000" w:themeColor="text1"/>
              </w:rPr>
            </w:pPr>
          </w:p>
        </w:tc>
        <w:tc>
          <w:tcPr>
            <w:tcW w:w="1729" w:type="dxa"/>
            <w:vMerge/>
          </w:tcPr>
          <w:p w:rsidR="007D6C26" w:rsidRPr="009E31B2" w:rsidRDefault="007D6C26">
            <w:pPr>
              <w:rPr>
                <w:rFonts w:ascii="Times New Roman" w:hAnsi="Times New Roman" w:cs="Times New Roman"/>
                <w:color w:val="000000" w:themeColor="text1"/>
              </w:rPr>
            </w:pPr>
          </w:p>
        </w:tc>
      </w:tr>
      <w:tr w:rsidR="009E31B2" w:rsidRPr="009E31B2" w:rsidTr="009E31B2">
        <w:tc>
          <w:tcPr>
            <w:tcW w:w="567" w:type="dxa"/>
            <w:vMerge/>
          </w:tcPr>
          <w:p w:rsidR="007D6C26" w:rsidRPr="009E31B2" w:rsidRDefault="007D6C26">
            <w:pPr>
              <w:rPr>
                <w:rFonts w:ascii="Times New Roman" w:hAnsi="Times New Roman" w:cs="Times New Roman"/>
                <w:color w:val="000000" w:themeColor="text1"/>
              </w:rPr>
            </w:pPr>
          </w:p>
        </w:tc>
        <w:tc>
          <w:tcPr>
            <w:tcW w:w="1729" w:type="dxa"/>
            <w:vMerge/>
          </w:tcPr>
          <w:p w:rsidR="007D6C26" w:rsidRPr="009E31B2" w:rsidRDefault="007D6C26">
            <w:pPr>
              <w:rPr>
                <w:rFonts w:ascii="Times New Roman" w:hAnsi="Times New Roman" w:cs="Times New Roman"/>
                <w:color w:val="000000" w:themeColor="text1"/>
              </w:rPr>
            </w:pPr>
          </w:p>
        </w:tc>
        <w:tc>
          <w:tcPr>
            <w:tcW w:w="664" w:type="dxa"/>
            <w:vMerge/>
          </w:tcPr>
          <w:p w:rsidR="007D6C26" w:rsidRPr="009E31B2" w:rsidRDefault="007D6C26">
            <w:pPr>
              <w:rPr>
                <w:rFonts w:ascii="Times New Roman" w:hAnsi="Times New Roman" w:cs="Times New Roman"/>
                <w:color w:val="000000" w:themeColor="text1"/>
              </w:rPr>
            </w:pPr>
          </w:p>
        </w:tc>
        <w:tc>
          <w:tcPr>
            <w:tcW w:w="1804"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собственных средств кандидата (избирательного объединения)</w:t>
            </w:r>
          </w:p>
        </w:tc>
        <w:tc>
          <w:tcPr>
            <w:tcW w:w="1744"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добровольных пожертвований юридических лиц</w:t>
            </w:r>
          </w:p>
        </w:tc>
        <w:tc>
          <w:tcPr>
            <w:tcW w:w="1744"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добровольных пожертвований граждан</w:t>
            </w:r>
          </w:p>
        </w:tc>
        <w:tc>
          <w:tcPr>
            <w:tcW w:w="1714" w:type="dxa"/>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средств, которые выделены кандидату выдвинувшим его избирательным объединением &lt;*&gt;</w:t>
            </w:r>
          </w:p>
        </w:tc>
        <w:tc>
          <w:tcPr>
            <w:tcW w:w="1729" w:type="dxa"/>
            <w:vMerge/>
          </w:tcPr>
          <w:p w:rsidR="007D6C26" w:rsidRPr="009E31B2" w:rsidRDefault="007D6C26">
            <w:pPr>
              <w:rPr>
                <w:rFonts w:ascii="Times New Roman" w:hAnsi="Times New Roman" w:cs="Times New Roman"/>
                <w:color w:val="000000" w:themeColor="text1"/>
              </w:rPr>
            </w:pPr>
          </w:p>
        </w:tc>
        <w:tc>
          <w:tcPr>
            <w:tcW w:w="1729" w:type="dxa"/>
            <w:vMerge/>
          </w:tcPr>
          <w:p w:rsidR="007D6C26" w:rsidRPr="009E31B2" w:rsidRDefault="007D6C26">
            <w:pPr>
              <w:rPr>
                <w:rFonts w:ascii="Times New Roman" w:hAnsi="Times New Roman" w:cs="Times New Roman"/>
                <w:color w:val="000000" w:themeColor="text1"/>
              </w:rPr>
            </w:pPr>
          </w:p>
        </w:tc>
        <w:tc>
          <w:tcPr>
            <w:tcW w:w="1729" w:type="dxa"/>
            <w:vMerge/>
          </w:tcPr>
          <w:p w:rsidR="007D6C26" w:rsidRPr="009E31B2" w:rsidRDefault="007D6C26">
            <w:pPr>
              <w:rPr>
                <w:rFonts w:ascii="Times New Roman" w:hAnsi="Times New Roman" w:cs="Times New Roman"/>
                <w:color w:val="000000" w:themeColor="text1"/>
              </w:rPr>
            </w:pPr>
          </w:p>
        </w:tc>
      </w:tr>
      <w:tr w:rsidR="009E31B2" w:rsidRPr="009E31B2" w:rsidTr="009E31B2">
        <w:tc>
          <w:tcPr>
            <w:tcW w:w="567" w:type="dxa"/>
          </w:tcPr>
          <w:p w:rsidR="007D6C26" w:rsidRPr="009E31B2" w:rsidRDefault="007D6C26">
            <w:pPr>
              <w:pStyle w:val="ConsPlusNormal"/>
              <w:rPr>
                <w:rFonts w:ascii="Times New Roman" w:hAnsi="Times New Roman" w:cs="Times New Roman"/>
                <w:color w:val="000000" w:themeColor="text1"/>
              </w:rPr>
            </w:pPr>
          </w:p>
        </w:tc>
        <w:tc>
          <w:tcPr>
            <w:tcW w:w="1729" w:type="dxa"/>
          </w:tcPr>
          <w:p w:rsidR="007D6C26" w:rsidRPr="009E31B2" w:rsidRDefault="007D6C26">
            <w:pPr>
              <w:pStyle w:val="ConsPlusNormal"/>
              <w:rPr>
                <w:rFonts w:ascii="Times New Roman" w:hAnsi="Times New Roman" w:cs="Times New Roman"/>
                <w:color w:val="000000" w:themeColor="text1"/>
              </w:rPr>
            </w:pPr>
          </w:p>
        </w:tc>
        <w:tc>
          <w:tcPr>
            <w:tcW w:w="664" w:type="dxa"/>
          </w:tcPr>
          <w:p w:rsidR="007D6C26" w:rsidRPr="009E31B2" w:rsidRDefault="007D6C26">
            <w:pPr>
              <w:pStyle w:val="ConsPlusNormal"/>
              <w:rPr>
                <w:rFonts w:ascii="Times New Roman" w:hAnsi="Times New Roman" w:cs="Times New Roman"/>
                <w:color w:val="000000" w:themeColor="text1"/>
              </w:rPr>
            </w:pPr>
          </w:p>
        </w:tc>
        <w:tc>
          <w:tcPr>
            <w:tcW w:w="1804" w:type="dxa"/>
          </w:tcPr>
          <w:p w:rsidR="007D6C26" w:rsidRPr="009E31B2" w:rsidRDefault="007D6C26">
            <w:pPr>
              <w:pStyle w:val="ConsPlusNormal"/>
              <w:rPr>
                <w:rFonts w:ascii="Times New Roman" w:hAnsi="Times New Roman" w:cs="Times New Roman"/>
                <w:color w:val="000000" w:themeColor="text1"/>
              </w:rPr>
            </w:pPr>
          </w:p>
        </w:tc>
        <w:tc>
          <w:tcPr>
            <w:tcW w:w="1744" w:type="dxa"/>
          </w:tcPr>
          <w:p w:rsidR="007D6C26" w:rsidRPr="009E31B2" w:rsidRDefault="007D6C26">
            <w:pPr>
              <w:pStyle w:val="ConsPlusNormal"/>
              <w:rPr>
                <w:rFonts w:ascii="Times New Roman" w:hAnsi="Times New Roman" w:cs="Times New Roman"/>
                <w:color w:val="000000" w:themeColor="text1"/>
              </w:rPr>
            </w:pPr>
          </w:p>
        </w:tc>
        <w:tc>
          <w:tcPr>
            <w:tcW w:w="1744" w:type="dxa"/>
          </w:tcPr>
          <w:p w:rsidR="007D6C26" w:rsidRPr="009E31B2" w:rsidRDefault="007D6C26">
            <w:pPr>
              <w:pStyle w:val="ConsPlusNormal"/>
              <w:rPr>
                <w:rFonts w:ascii="Times New Roman" w:hAnsi="Times New Roman" w:cs="Times New Roman"/>
                <w:color w:val="000000" w:themeColor="text1"/>
              </w:rPr>
            </w:pPr>
          </w:p>
        </w:tc>
        <w:tc>
          <w:tcPr>
            <w:tcW w:w="1714" w:type="dxa"/>
          </w:tcPr>
          <w:p w:rsidR="007D6C26" w:rsidRPr="009E31B2" w:rsidRDefault="007D6C26">
            <w:pPr>
              <w:pStyle w:val="ConsPlusNormal"/>
              <w:rPr>
                <w:rFonts w:ascii="Times New Roman" w:hAnsi="Times New Roman" w:cs="Times New Roman"/>
                <w:color w:val="000000" w:themeColor="text1"/>
              </w:rPr>
            </w:pPr>
          </w:p>
        </w:tc>
        <w:tc>
          <w:tcPr>
            <w:tcW w:w="1729" w:type="dxa"/>
          </w:tcPr>
          <w:p w:rsidR="007D6C26" w:rsidRPr="009E31B2" w:rsidRDefault="007D6C26">
            <w:pPr>
              <w:pStyle w:val="ConsPlusNormal"/>
              <w:rPr>
                <w:rFonts w:ascii="Times New Roman" w:hAnsi="Times New Roman" w:cs="Times New Roman"/>
                <w:color w:val="000000" w:themeColor="text1"/>
              </w:rPr>
            </w:pPr>
          </w:p>
        </w:tc>
        <w:tc>
          <w:tcPr>
            <w:tcW w:w="1729" w:type="dxa"/>
          </w:tcPr>
          <w:p w:rsidR="007D6C26" w:rsidRPr="009E31B2" w:rsidRDefault="007D6C26">
            <w:pPr>
              <w:pStyle w:val="ConsPlusNormal"/>
              <w:rPr>
                <w:rFonts w:ascii="Times New Roman" w:hAnsi="Times New Roman" w:cs="Times New Roman"/>
                <w:color w:val="000000" w:themeColor="text1"/>
              </w:rPr>
            </w:pPr>
          </w:p>
        </w:tc>
        <w:tc>
          <w:tcPr>
            <w:tcW w:w="1729" w:type="dxa"/>
          </w:tcPr>
          <w:p w:rsidR="007D6C26" w:rsidRPr="009E31B2" w:rsidRDefault="007D6C26">
            <w:pPr>
              <w:pStyle w:val="ConsPlusNormal"/>
              <w:rPr>
                <w:rFonts w:ascii="Times New Roman" w:hAnsi="Times New Roman" w:cs="Times New Roman"/>
                <w:color w:val="000000" w:themeColor="text1"/>
              </w:rPr>
            </w:pPr>
          </w:p>
        </w:tc>
      </w:tr>
    </w:tbl>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nformat"/>
        <w:jc w:val="both"/>
        <w:rPr>
          <w:rFonts w:ascii="Times New Roman" w:hAnsi="Times New Roman" w:cs="Times New Roman"/>
          <w:color w:val="000000" w:themeColor="text1"/>
        </w:rPr>
      </w:pPr>
      <w:r w:rsidRPr="009E31B2">
        <w:rPr>
          <w:rFonts w:ascii="Times New Roman" w:hAnsi="Times New Roman" w:cs="Times New Roman"/>
          <w:color w:val="000000" w:themeColor="text1"/>
        </w:rPr>
        <w:t xml:space="preserve">    --------------------------------</w:t>
      </w:r>
    </w:p>
    <w:p w:rsidR="007D6C26" w:rsidRPr="009E31B2" w:rsidRDefault="007D6C26">
      <w:pPr>
        <w:pStyle w:val="ConsPlusNonformat"/>
        <w:jc w:val="both"/>
        <w:rPr>
          <w:rFonts w:ascii="Times New Roman" w:hAnsi="Times New Roman" w:cs="Times New Roman"/>
          <w:color w:val="000000" w:themeColor="text1"/>
        </w:rPr>
      </w:pPr>
      <w:bookmarkStart w:id="334" w:name="P2516"/>
      <w:bookmarkEnd w:id="334"/>
      <w:r w:rsidRPr="009E31B2">
        <w:rPr>
          <w:rFonts w:ascii="Times New Roman" w:hAnsi="Times New Roman" w:cs="Times New Roman"/>
          <w:color w:val="000000" w:themeColor="text1"/>
        </w:rPr>
        <w:t xml:space="preserve">    &lt;*&gt;   -   указывается   </w:t>
      </w:r>
      <w:proofErr w:type="gramStart"/>
      <w:r w:rsidRPr="009E31B2">
        <w:rPr>
          <w:rFonts w:ascii="Times New Roman" w:hAnsi="Times New Roman" w:cs="Times New Roman"/>
          <w:color w:val="000000" w:themeColor="text1"/>
        </w:rPr>
        <w:t>в  случае</w:t>
      </w:r>
      <w:proofErr w:type="gramEnd"/>
      <w:r w:rsidRPr="009E31B2">
        <w:rPr>
          <w:rFonts w:ascii="Times New Roman" w:hAnsi="Times New Roman" w:cs="Times New Roman"/>
          <w:color w:val="000000" w:themeColor="text1"/>
        </w:rPr>
        <w:t xml:space="preserve">  выдвижения  кандидата  избирательным</w:t>
      </w:r>
    </w:p>
    <w:p w:rsidR="009E31B2" w:rsidRPr="009E31B2" w:rsidRDefault="007D6C26" w:rsidP="009E31B2">
      <w:pPr>
        <w:pStyle w:val="ConsPlusNonformat"/>
        <w:jc w:val="both"/>
        <w:rPr>
          <w:rFonts w:ascii="Times New Roman" w:hAnsi="Times New Roman" w:cs="Times New Roman"/>
          <w:color w:val="000000" w:themeColor="text1"/>
        </w:rPr>
        <w:sectPr w:rsidR="009E31B2" w:rsidRPr="009E31B2">
          <w:pgSz w:w="16838" w:h="11905" w:orient="landscape"/>
          <w:pgMar w:top="1701" w:right="1134" w:bottom="850" w:left="1134" w:header="0" w:footer="0" w:gutter="0"/>
          <w:cols w:space="720"/>
        </w:sectPr>
      </w:pPr>
      <w:r w:rsidRPr="009E31B2">
        <w:rPr>
          <w:rFonts w:ascii="Times New Roman" w:hAnsi="Times New Roman" w:cs="Times New Roman"/>
          <w:color w:val="000000" w:themeColor="text1"/>
        </w:rPr>
        <w:t>объединением.</w:t>
      </w:r>
    </w:p>
    <w:p w:rsidR="007D6C26" w:rsidRPr="009E31B2" w:rsidRDefault="007D6C26">
      <w:pPr>
        <w:pStyle w:val="ConsPlusNormal"/>
        <w:jc w:val="right"/>
        <w:outlineLvl w:val="0"/>
        <w:rPr>
          <w:rFonts w:ascii="Times New Roman" w:hAnsi="Times New Roman" w:cs="Times New Roman"/>
          <w:color w:val="000000" w:themeColor="text1"/>
        </w:rPr>
      </w:pPr>
      <w:bookmarkStart w:id="335" w:name="_GoBack"/>
      <w:bookmarkEnd w:id="335"/>
      <w:r w:rsidRPr="009E31B2">
        <w:rPr>
          <w:rFonts w:ascii="Times New Roman" w:hAnsi="Times New Roman" w:cs="Times New Roman"/>
          <w:color w:val="000000" w:themeColor="text1"/>
        </w:rPr>
        <w:lastRenderedPageBreak/>
        <w:t>Приложение 5</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к Избирательному кодексу</w:t>
      </w:r>
    </w:p>
    <w:p w:rsidR="007D6C26" w:rsidRPr="009E31B2" w:rsidRDefault="007D6C26">
      <w:pPr>
        <w:pStyle w:val="ConsPlusNormal"/>
        <w:jc w:val="right"/>
        <w:rPr>
          <w:rFonts w:ascii="Times New Roman" w:hAnsi="Times New Roman" w:cs="Times New Roman"/>
          <w:color w:val="000000" w:themeColor="text1"/>
        </w:rPr>
      </w:pPr>
      <w:r w:rsidRPr="009E31B2">
        <w:rPr>
          <w:rFonts w:ascii="Times New Roman" w:hAnsi="Times New Roman" w:cs="Times New Roman"/>
          <w:color w:val="000000" w:themeColor="text1"/>
        </w:rPr>
        <w:t>Приморского края</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Title"/>
        <w:jc w:val="center"/>
        <w:rPr>
          <w:rFonts w:ascii="Times New Roman" w:hAnsi="Times New Roman" w:cs="Times New Roman"/>
          <w:color w:val="000000" w:themeColor="text1"/>
        </w:rPr>
      </w:pPr>
      <w:bookmarkStart w:id="336" w:name="P2527"/>
      <w:bookmarkEnd w:id="336"/>
      <w:r w:rsidRPr="009E31B2">
        <w:rPr>
          <w:rFonts w:ascii="Times New Roman" w:hAnsi="Times New Roman" w:cs="Times New Roman"/>
          <w:color w:val="000000" w:themeColor="text1"/>
        </w:rPr>
        <w:t>ПЕРЕЧЕНЬ</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КОНТРОЛЬНЫХ СООТНОШЕНИЙ ДАННЫХ,</w:t>
      </w:r>
    </w:p>
    <w:p w:rsidR="007D6C26" w:rsidRPr="009E31B2" w:rsidRDefault="007D6C26">
      <w:pPr>
        <w:pStyle w:val="ConsPlusTitle"/>
        <w:jc w:val="center"/>
        <w:rPr>
          <w:rFonts w:ascii="Times New Roman" w:hAnsi="Times New Roman" w:cs="Times New Roman"/>
          <w:color w:val="000000" w:themeColor="text1"/>
        </w:rPr>
      </w:pPr>
      <w:r w:rsidRPr="009E31B2">
        <w:rPr>
          <w:rFonts w:ascii="Times New Roman" w:hAnsi="Times New Roman" w:cs="Times New Roman"/>
          <w:color w:val="000000" w:themeColor="text1"/>
        </w:rPr>
        <w:t>ВНЕСЕННЫХ В ПРОТОКОЛ ОБ ИТОГАХ ГОЛОСОВАНИЯ</w:t>
      </w:r>
    </w:p>
    <w:p w:rsidR="007D6C26" w:rsidRPr="009E31B2" w:rsidRDefault="007D6C26">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31B2" w:rsidRPr="009E31B2">
        <w:trPr>
          <w:jc w:val="center"/>
        </w:trPr>
        <w:tc>
          <w:tcPr>
            <w:tcW w:w="9294" w:type="dxa"/>
            <w:tcBorders>
              <w:top w:val="nil"/>
              <w:left w:val="single" w:sz="24" w:space="0" w:color="CED3F1"/>
              <w:bottom w:val="nil"/>
              <w:right w:val="single" w:sz="24" w:space="0" w:color="F4F3F8"/>
            </w:tcBorders>
            <w:shd w:val="clear" w:color="auto" w:fill="F4F3F8"/>
          </w:tcPr>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Список изменяющих документов</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(в ред. Закона Приморского края</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от 05.12.2018 N 403-КЗ)</w:t>
            </w:r>
          </w:p>
        </w:tc>
      </w:tr>
    </w:tbl>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(числами обозначены строки протокола, пронумерованные</w:t>
      </w:r>
    </w:p>
    <w:p w:rsidR="007D6C26" w:rsidRPr="009E31B2" w:rsidRDefault="007D6C26">
      <w:pPr>
        <w:pStyle w:val="ConsPlusNormal"/>
        <w:jc w:val="center"/>
        <w:rPr>
          <w:rFonts w:ascii="Times New Roman" w:hAnsi="Times New Roman" w:cs="Times New Roman"/>
          <w:color w:val="000000" w:themeColor="text1"/>
        </w:rPr>
      </w:pPr>
      <w:r w:rsidRPr="009E31B2">
        <w:rPr>
          <w:rFonts w:ascii="Times New Roman" w:hAnsi="Times New Roman" w:cs="Times New Roman"/>
          <w:color w:val="000000" w:themeColor="text1"/>
        </w:rPr>
        <w:t>в соответствии со статьей 78 настоящего Кодекса)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1) 1 больше или равно 3 + 4 + 5;</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2) 2 равно 3 - 3а + 4 + 5 + 6 + 11 - 12;</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3) 7 + 8 равно 9 + 10;</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4) 10 равно 13 + все последующие строки протокола (за исключением случаев, если образуются многомандатные избирательные округа).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пункте 4 настоящего приложения, проверяются следующие контрольные соотношения:</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5) 10 меньше или равно 13 + все последующие строки протокола;</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6) 10 x M больше или равно 13 + все последующие строки протокола, где M - число мандатов, подлежащих распределению в избирательном округе;</w:t>
      </w:r>
    </w:p>
    <w:p w:rsidR="007D6C26" w:rsidRPr="009E31B2" w:rsidRDefault="007D6C26">
      <w:pPr>
        <w:pStyle w:val="ConsPlusNormal"/>
        <w:spacing w:before="220"/>
        <w:ind w:firstLine="540"/>
        <w:jc w:val="both"/>
        <w:rPr>
          <w:rFonts w:ascii="Times New Roman" w:hAnsi="Times New Roman" w:cs="Times New Roman"/>
          <w:color w:val="000000" w:themeColor="text1"/>
        </w:rPr>
      </w:pPr>
      <w:r w:rsidRPr="009E31B2">
        <w:rPr>
          <w:rFonts w:ascii="Times New Roman" w:hAnsi="Times New Roman" w:cs="Times New Roman"/>
          <w:color w:val="000000" w:themeColor="text1"/>
        </w:rPr>
        <w:t>7) 10 больше или равно I, где I - число голосов избирателей, поданных за каждого кандидата.</w:t>
      </w: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jc w:val="both"/>
        <w:rPr>
          <w:rFonts w:ascii="Times New Roman" w:hAnsi="Times New Roman" w:cs="Times New Roman"/>
          <w:color w:val="000000" w:themeColor="text1"/>
        </w:rPr>
      </w:pPr>
    </w:p>
    <w:p w:rsidR="007D6C26" w:rsidRPr="009E31B2" w:rsidRDefault="007D6C26">
      <w:pPr>
        <w:pStyle w:val="ConsPlusNormal"/>
        <w:pBdr>
          <w:top w:val="single" w:sz="6" w:space="0" w:color="auto"/>
        </w:pBdr>
        <w:spacing w:before="100" w:after="100"/>
        <w:jc w:val="both"/>
        <w:rPr>
          <w:rFonts w:ascii="Times New Roman" w:hAnsi="Times New Roman" w:cs="Times New Roman"/>
          <w:color w:val="000000" w:themeColor="text1"/>
          <w:sz w:val="2"/>
          <w:szCs w:val="2"/>
        </w:rPr>
      </w:pPr>
    </w:p>
    <w:p w:rsidR="00372DA2" w:rsidRPr="009E31B2" w:rsidRDefault="00372DA2">
      <w:pPr>
        <w:rPr>
          <w:rFonts w:ascii="Times New Roman" w:hAnsi="Times New Roman" w:cs="Times New Roman"/>
          <w:color w:val="000000" w:themeColor="text1"/>
        </w:rPr>
      </w:pPr>
    </w:p>
    <w:sectPr w:rsidR="00372DA2" w:rsidRPr="009E31B2" w:rsidSect="00934365">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1B2" w:rsidRDefault="009E31B2" w:rsidP="009E31B2">
      <w:pPr>
        <w:spacing w:after="0" w:line="240" w:lineRule="auto"/>
      </w:pPr>
      <w:r>
        <w:separator/>
      </w:r>
    </w:p>
  </w:endnote>
  <w:endnote w:type="continuationSeparator" w:id="0">
    <w:p w:rsidR="009E31B2" w:rsidRDefault="009E31B2" w:rsidP="009E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1B2" w:rsidRDefault="009E31B2" w:rsidP="009E31B2">
      <w:pPr>
        <w:spacing w:after="0" w:line="240" w:lineRule="auto"/>
      </w:pPr>
      <w:r>
        <w:separator/>
      </w:r>
    </w:p>
  </w:footnote>
  <w:footnote w:type="continuationSeparator" w:id="0">
    <w:p w:rsidR="009E31B2" w:rsidRDefault="009E31B2" w:rsidP="009E3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6"/>
    <w:rsid w:val="00372DA2"/>
    <w:rsid w:val="007D6C26"/>
    <w:rsid w:val="009E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480B"/>
  <w15:chartTrackingRefBased/>
  <w15:docId w15:val="{0CD81D22-BE7C-40C1-A425-8A54E01E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C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6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6C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6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6C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6C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6C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6C2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E31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31B2"/>
  </w:style>
  <w:style w:type="paragraph" w:styleId="a5">
    <w:name w:val="footer"/>
    <w:basedOn w:val="a"/>
    <w:link w:val="a6"/>
    <w:uiPriority w:val="99"/>
    <w:unhideWhenUsed/>
    <w:rsid w:val="009E31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192</Pages>
  <Words>104719</Words>
  <Characters>596900</Characters>
  <Application>Microsoft Office Word</Application>
  <DocSecurity>0</DocSecurity>
  <Lines>4974</Lines>
  <Paragraphs>1400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КОРОБКО</dc:creator>
  <cp:keywords/>
  <dc:description/>
  <cp:lastModifiedBy>Василий КОРОБКО</cp:lastModifiedBy>
  <cp:revision>3</cp:revision>
  <dcterms:created xsi:type="dcterms:W3CDTF">2019-03-12T02:27:00Z</dcterms:created>
  <dcterms:modified xsi:type="dcterms:W3CDTF">2019-03-12T02:32:00Z</dcterms:modified>
</cp:coreProperties>
</file>